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7188F" w:rsidTr="0047188F">
        <w:tc>
          <w:tcPr>
            <w:tcW w:w="1985" w:type="dxa"/>
            <w:hideMark/>
          </w:tcPr>
          <w:p w:rsidR="0047188F" w:rsidRDefault="00C26EA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8FF97E" wp14:editId="7B631E67">
                  <wp:extent cx="883920" cy="124968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47188F" w:rsidRDefault="00C26EA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47188F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47188F" w:rsidRDefault="0047188F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188F" w:rsidRDefault="0047188F">
            <w:pPr>
              <w:spacing w:line="360" w:lineRule="auto"/>
              <w:ind w:hanging="108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7188F" w:rsidRDefault="004718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47188F" w:rsidRDefault="0047188F" w:rsidP="0047188F">
      <w:pPr>
        <w:jc w:val="center"/>
        <w:rPr>
          <w:b/>
          <w:sz w:val="32"/>
          <w:szCs w:val="3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B97F0A" w:rsidRPr="00C26EA8" w:rsidTr="00B97F0A">
        <w:tc>
          <w:tcPr>
            <w:tcW w:w="5778" w:type="dxa"/>
          </w:tcPr>
          <w:p w:rsidR="00B97F0A" w:rsidRDefault="00243B76" w:rsidP="0047188F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4643" w:type="dxa"/>
          </w:tcPr>
          <w:p w:rsidR="00B97F0A" w:rsidRDefault="00B97F0A" w:rsidP="00B97F0A">
            <w:pPr>
              <w:tabs>
                <w:tab w:val="left" w:pos="5103"/>
                <w:tab w:val="left" w:pos="6663"/>
              </w:tabs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B97F0A" w:rsidRDefault="00B97F0A" w:rsidP="00B97F0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</w:t>
            </w:r>
          </w:p>
          <w:p w:rsidR="00C26EA8" w:rsidRDefault="00C018A6" w:rsidP="00C26EA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u w:val="single"/>
              </w:rPr>
              <w:pict>
                <v:shape id="_x0000_i1026" type="#_x0000_t75" style="width:40.2pt;height:17.6pt;visibility:visible;mso-wrap-style:square">
                  <v:imagedata r:id="rId7" o:title="" croptop="18241f" cropbottom="35512f" cropleft="19831f" cropright="31841f"/>
                </v:shape>
              </w:pict>
            </w:r>
            <w:r w:rsidR="00B97F0A">
              <w:rPr>
                <w:color w:val="000000"/>
                <w:sz w:val="28"/>
                <w:szCs w:val="28"/>
                <w:lang w:val="ru-RU" w:eastAsia="ru-RU"/>
              </w:rPr>
              <w:t xml:space="preserve">Л.В. </w:t>
            </w:r>
            <w:proofErr w:type="spellStart"/>
            <w:r w:rsidR="00B97F0A">
              <w:rPr>
                <w:color w:val="000000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:rsidR="00B97F0A" w:rsidRPr="00C26EA8" w:rsidRDefault="00C26EA8" w:rsidP="00C26EA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C26EA8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</w:tbl>
    <w:p w:rsidR="00B97F0A" w:rsidRPr="00B97F0A" w:rsidRDefault="00B97F0A" w:rsidP="0047188F">
      <w:pPr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47188F" w:rsidRPr="00C26EA8" w:rsidTr="0047188F">
        <w:tc>
          <w:tcPr>
            <w:tcW w:w="9853" w:type="dxa"/>
          </w:tcPr>
          <w:p w:rsidR="0047188F" w:rsidRPr="00B97F0A" w:rsidRDefault="0047188F" w:rsidP="00B97F0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47188F" w:rsidRPr="00B97F0A" w:rsidRDefault="0047188F" w:rsidP="0047188F">
      <w:pPr>
        <w:jc w:val="center"/>
        <w:rPr>
          <w:sz w:val="32"/>
          <w:szCs w:val="32"/>
          <w:u w:val="single"/>
          <w:lang w:val="ru-RU"/>
        </w:rPr>
      </w:pPr>
    </w:p>
    <w:p w:rsidR="0047188F" w:rsidRPr="00B97F0A" w:rsidRDefault="0047188F" w:rsidP="0047188F">
      <w:pPr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7188F" w:rsidTr="004718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88F" w:rsidRDefault="0047188F" w:rsidP="00E51C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E51C93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47188F" w:rsidRPr="00C018A6" w:rsidTr="004718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88F" w:rsidRPr="00423848" w:rsidRDefault="00C26EA8" w:rsidP="00B931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color w:val="000000" w:themeColor="text1"/>
                <w:sz w:val="28"/>
                <w:szCs w:val="28"/>
                <w:lang w:val="ru-RU"/>
              </w:rPr>
            </w:pPr>
            <w:r w:rsidRPr="00423848">
              <w:rPr>
                <w:b/>
                <w:color w:val="000000" w:themeColor="text1"/>
                <w:sz w:val="28"/>
                <w:szCs w:val="28"/>
                <w:lang w:val="ru-RU"/>
              </w:rPr>
              <w:t>ОП.05 ТРЕБОВАНИЯ К ЗДАНИЯМ И ИНЖЕНЕРНЫМ СИСТЕМАМ ГОСТИНИЧНОГО ПРЕДПРИЯТИЯ</w:t>
            </w:r>
          </w:p>
        </w:tc>
      </w:tr>
      <w:tr w:rsidR="0047188F" w:rsidRPr="00C018A6" w:rsidTr="004718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7188F" w:rsidRPr="00423848" w:rsidRDefault="00471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47188F" w:rsidRPr="00CB09BA" w:rsidRDefault="00423848" w:rsidP="0042384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     </w:t>
      </w:r>
      <w:r w:rsidR="0047188F">
        <w:rPr>
          <w:sz w:val="28"/>
          <w:szCs w:val="28"/>
          <w:lang w:val="ru-RU" w:eastAsia="ru-RU"/>
        </w:rPr>
        <w:t xml:space="preserve">по специальности </w:t>
      </w:r>
    </w:p>
    <w:p w:rsidR="00CB09BA" w:rsidRPr="00AD3791" w:rsidRDefault="00423848" w:rsidP="0042384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r w:rsidR="00CB09BA">
        <w:rPr>
          <w:sz w:val="28"/>
          <w:szCs w:val="28"/>
          <w:lang w:val="ru-RU"/>
        </w:rPr>
        <w:t>среднего профессионального образования</w:t>
      </w:r>
    </w:p>
    <w:p w:rsidR="00CB09BA" w:rsidRPr="00AD3791" w:rsidRDefault="00CB09BA" w:rsidP="0047188F">
      <w:pPr>
        <w:jc w:val="center"/>
        <w:rPr>
          <w:sz w:val="28"/>
          <w:szCs w:val="28"/>
          <w:lang w:val="ru-RU" w:eastAsia="ru-RU"/>
        </w:rPr>
      </w:pPr>
    </w:p>
    <w:p w:rsidR="0047188F" w:rsidRDefault="0047188F" w:rsidP="0047188F">
      <w:pPr>
        <w:spacing w:after="12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43.0</w:t>
      </w:r>
      <w:r w:rsidRPr="0047188F">
        <w:rPr>
          <w:b/>
          <w:sz w:val="28"/>
          <w:szCs w:val="28"/>
          <w:lang w:val="ru-RU" w:eastAsia="ru-RU"/>
        </w:rPr>
        <w:t>2</w:t>
      </w:r>
      <w:r>
        <w:rPr>
          <w:b/>
          <w:sz w:val="28"/>
          <w:szCs w:val="28"/>
          <w:lang w:val="ru-RU" w:eastAsia="ru-RU"/>
        </w:rPr>
        <w:t>.14 Гостиничное дело</w:t>
      </w:r>
    </w:p>
    <w:p w:rsidR="0047188F" w:rsidRDefault="0047188F" w:rsidP="0047188F">
      <w:pPr>
        <w:jc w:val="center"/>
        <w:rPr>
          <w:sz w:val="28"/>
          <w:szCs w:val="28"/>
          <w:lang w:val="ru-RU" w:eastAsia="ru-RU"/>
        </w:rPr>
      </w:pPr>
    </w:p>
    <w:p w:rsidR="00423848" w:rsidRDefault="00423848" w:rsidP="0042384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</w:t>
      </w:r>
      <w:r w:rsidR="0047188F">
        <w:rPr>
          <w:sz w:val="28"/>
          <w:szCs w:val="28"/>
          <w:lang w:val="ru-RU" w:eastAsia="ru-RU"/>
        </w:rPr>
        <w:t>Квалификация выпускника:</w:t>
      </w:r>
    </w:p>
    <w:p w:rsidR="0047188F" w:rsidRDefault="00423848" w:rsidP="0042384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</w:t>
      </w:r>
      <w:r w:rsidR="0047188F">
        <w:rPr>
          <w:sz w:val="28"/>
          <w:szCs w:val="28"/>
          <w:lang w:val="ru-RU" w:eastAsia="ru-RU"/>
        </w:rPr>
        <w:t xml:space="preserve"> Специалист по гостеприимству</w:t>
      </w:r>
    </w:p>
    <w:p w:rsidR="0047188F" w:rsidRDefault="0047188F" w:rsidP="0047188F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 w:eastAsia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 w:eastAsia="ru-RU"/>
        </w:rPr>
      </w:pPr>
    </w:p>
    <w:p w:rsidR="0047188F" w:rsidRDefault="00C018A6" w:rsidP="0047188F">
      <w:pPr>
        <w:jc w:val="center"/>
        <w:rPr>
          <w:sz w:val="32"/>
          <w:szCs w:val="32"/>
          <w:lang w:val="ru-RU" w:eastAsia="ru-RU"/>
        </w:rPr>
      </w:pPr>
      <w:r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:rsidR="000A021B" w:rsidRDefault="000A021B" w:rsidP="0047188F">
      <w:pPr>
        <w:jc w:val="center"/>
        <w:rPr>
          <w:sz w:val="32"/>
          <w:szCs w:val="32"/>
          <w:lang w:val="ru-RU" w:eastAsia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/>
        </w:rPr>
      </w:pPr>
    </w:p>
    <w:p w:rsidR="00423848" w:rsidRDefault="00423848" w:rsidP="0047188F">
      <w:pPr>
        <w:jc w:val="center"/>
        <w:rPr>
          <w:sz w:val="32"/>
          <w:szCs w:val="32"/>
          <w:lang w:val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/>
        </w:rPr>
      </w:pPr>
    </w:p>
    <w:p w:rsidR="0047188F" w:rsidRDefault="0047188F" w:rsidP="0047188F">
      <w:pPr>
        <w:rPr>
          <w:sz w:val="32"/>
          <w:szCs w:val="32"/>
          <w:lang w:val="ru-RU"/>
        </w:rPr>
      </w:pPr>
    </w:p>
    <w:p w:rsidR="0047188F" w:rsidRPr="0031686A" w:rsidRDefault="0047188F" w:rsidP="0047188F">
      <w:pPr>
        <w:jc w:val="center"/>
        <w:rPr>
          <w:sz w:val="28"/>
          <w:szCs w:val="28"/>
          <w:lang w:val="ru-RU"/>
        </w:rPr>
      </w:pPr>
      <w:r w:rsidRPr="00AD3791">
        <w:rPr>
          <w:sz w:val="28"/>
          <w:szCs w:val="28"/>
          <w:lang w:val="ru-RU"/>
        </w:rPr>
        <w:t>Новосибирск</w:t>
      </w:r>
      <w:r w:rsidRPr="00AD3791">
        <w:rPr>
          <w:sz w:val="28"/>
          <w:szCs w:val="28"/>
          <w:lang w:val="ru-RU"/>
        </w:rPr>
        <w:br/>
        <w:t>20</w:t>
      </w:r>
      <w:r w:rsidR="00C26EA8">
        <w:rPr>
          <w:sz w:val="28"/>
          <w:szCs w:val="28"/>
          <w:lang w:val="ru-RU"/>
        </w:rPr>
        <w:t>25</w:t>
      </w:r>
    </w:p>
    <w:p w:rsidR="0047188F" w:rsidRPr="00AD3791" w:rsidRDefault="0047188F" w:rsidP="0047188F">
      <w:pPr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8"/>
        <w:gridCol w:w="13"/>
        <w:gridCol w:w="33"/>
        <w:gridCol w:w="36"/>
        <w:gridCol w:w="326"/>
        <w:gridCol w:w="2786"/>
        <w:gridCol w:w="13"/>
        <w:gridCol w:w="488"/>
        <w:gridCol w:w="19"/>
        <w:gridCol w:w="693"/>
        <w:gridCol w:w="1226"/>
        <w:gridCol w:w="132"/>
        <w:gridCol w:w="58"/>
        <w:gridCol w:w="557"/>
      </w:tblGrid>
      <w:tr w:rsidR="0047188F" w:rsidRPr="00C018A6" w:rsidTr="00AF3506">
        <w:trPr>
          <w:gridAfter w:val="1"/>
          <w:wAfter w:w="557" w:type="dxa"/>
          <w:trHeight w:val="1135"/>
        </w:trPr>
        <w:tc>
          <w:tcPr>
            <w:tcW w:w="1565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7188F" w:rsidRPr="00C018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Pr="00AF3506" w:rsidRDefault="00AF3506" w:rsidP="00423848">
                  <w:pPr>
                    <w:ind w:left="142"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350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AF3506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Требования к зданиям и инженерным системам гостиничного предприятия </w:t>
                  </w:r>
                  <w:r w:rsidRPr="00AF3506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AF350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B09BA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AF3506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</w:t>
                  </w:r>
                  <w:r w:rsidR="00CB09BA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 w:rsidRPr="00AF3506">
                    <w:rPr>
                      <w:color w:val="000000"/>
                      <w:sz w:val="28"/>
                      <w:lang w:val="ru-RU"/>
                    </w:rPr>
                    <w:t>по специальности 43.02.14 Гостиничное дело, утвержденного приказом Минобрнауки Российской Федерации от 9 декабря 2016 № 1552.</w:t>
                  </w: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018A6" w:rsidTr="00B97F0A">
        <w:trPr>
          <w:gridAfter w:val="1"/>
          <w:wAfter w:w="557" w:type="dxa"/>
          <w:trHeight w:val="283"/>
        </w:trPr>
        <w:tc>
          <w:tcPr>
            <w:tcW w:w="9781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018A6" w:rsidTr="00B97F0A">
        <w:trPr>
          <w:trHeight w:val="425"/>
        </w:trPr>
        <w:tc>
          <w:tcPr>
            <w:tcW w:w="13023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47188F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Default="00CB09BA" w:rsidP="00423848">
                  <w:pPr>
                    <w:ind w:left="142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47188F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  <w:tr w:rsidR="0047188F" w:rsidRPr="00C018A6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Default="00DC6B9A" w:rsidP="00423848">
                  <w:pPr>
                    <w:ind w:left="142" w:right="-182"/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C6B9A">
                    <w:rPr>
                      <w:sz w:val="28"/>
                      <w:szCs w:val="28"/>
                      <w:lang w:val="ru-RU"/>
                    </w:rPr>
                    <w:t>Н.В. Дорофеева,</w:t>
                  </w:r>
                  <w:r w:rsidR="004238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="00243B76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243B76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</w:tr>
          </w:tbl>
          <w:p w:rsidR="0047188F" w:rsidRDefault="0047188F" w:rsidP="00423848">
            <w:pPr>
              <w:ind w:left="142" w:right="-3914"/>
              <w:rPr>
                <w:lang w:val="ru-RU"/>
              </w:rPr>
            </w:pPr>
          </w:p>
        </w:tc>
        <w:tc>
          <w:tcPr>
            <w:tcW w:w="1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173" w:type="dxa"/>
            <w:gridSpan w:val="7"/>
          </w:tcPr>
          <w:p w:rsidR="0047188F" w:rsidRDefault="0047188F" w:rsidP="00423848">
            <w:pPr>
              <w:ind w:left="142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3"/>
            </w:tblGrid>
            <w:tr w:rsidR="0047188F" w:rsidRPr="00C018A6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88F" w:rsidRDefault="0047188F" w:rsidP="00423848">
                  <w:pPr>
                    <w:ind w:left="142"/>
                    <w:rPr>
                      <w:lang w:val="ru-RU"/>
                    </w:rPr>
                  </w:pP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018A6" w:rsidTr="00B97F0A">
        <w:trPr>
          <w:gridAfter w:val="1"/>
          <w:wAfter w:w="557" w:type="dxa"/>
          <w:trHeight w:val="44"/>
        </w:trPr>
        <w:tc>
          <w:tcPr>
            <w:tcW w:w="9781" w:type="dxa"/>
          </w:tcPr>
          <w:p w:rsidR="0047188F" w:rsidRDefault="0047188F" w:rsidP="00423848">
            <w:pPr>
              <w:ind w:left="142" w:right="-3914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018A6" w:rsidTr="00423848">
        <w:trPr>
          <w:gridAfter w:val="1"/>
          <w:wAfter w:w="557" w:type="dxa"/>
          <w:trHeight w:val="204"/>
        </w:trPr>
        <w:tc>
          <w:tcPr>
            <w:tcW w:w="15462" w:type="dxa"/>
            <w:gridSpan w:val="12"/>
            <w:hideMark/>
          </w:tcPr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018A6" w:rsidTr="00B97F0A">
        <w:trPr>
          <w:gridAfter w:val="1"/>
          <w:wAfter w:w="557" w:type="dxa"/>
          <w:trHeight w:val="211"/>
        </w:trPr>
        <w:tc>
          <w:tcPr>
            <w:tcW w:w="9781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6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018A6" w:rsidTr="00B97F0A">
        <w:trPr>
          <w:gridAfter w:val="1"/>
          <w:wAfter w:w="557" w:type="dxa"/>
          <w:trHeight w:val="425"/>
        </w:trPr>
        <w:tc>
          <w:tcPr>
            <w:tcW w:w="9781" w:type="dxa"/>
            <w:hideMark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47188F" w:rsidRPr="00C018A6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Default="0047188F" w:rsidP="00423848">
                  <w:pPr>
                    <w:ind w:left="142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  <w:p w:rsidR="0047188F" w:rsidRDefault="00DC6B9A" w:rsidP="00423848">
                  <w:pPr>
                    <w:ind w:left="142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Е.Г.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Шеметова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 w:rsidR="00243B76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243B76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6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018A6" w:rsidTr="00B97F0A">
        <w:trPr>
          <w:gridAfter w:val="1"/>
          <w:wAfter w:w="557" w:type="dxa"/>
          <w:trHeight w:val="425"/>
        </w:trPr>
        <w:tc>
          <w:tcPr>
            <w:tcW w:w="1565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7188F" w:rsidRPr="00C018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88F" w:rsidRDefault="0047188F" w:rsidP="00423848">
                  <w:pPr>
                    <w:ind w:left="142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018A6" w:rsidTr="00B97F0A">
        <w:trPr>
          <w:gridAfter w:val="1"/>
          <w:wAfter w:w="557" w:type="dxa"/>
          <w:trHeight w:val="425"/>
        </w:trPr>
        <w:tc>
          <w:tcPr>
            <w:tcW w:w="1565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7188F" w:rsidRPr="00C018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88F" w:rsidRDefault="0047188F" w:rsidP="00423848">
                  <w:pPr>
                    <w:ind w:left="142"/>
                    <w:rPr>
                      <w:lang w:val="ru-RU"/>
                    </w:rPr>
                  </w:pP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018A6" w:rsidTr="00B97F0A">
        <w:trPr>
          <w:gridAfter w:val="1"/>
          <w:wAfter w:w="557" w:type="dxa"/>
          <w:trHeight w:val="103"/>
        </w:trPr>
        <w:tc>
          <w:tcPr>
            <w:tcW w:w="9781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6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</w:tbl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284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2F0AD6">
        <w:rPr>
          <w:color w:val="000000"/>
          <w:sz w:val="28"/>
          <w:lang w:val="ru-RU"/>
        </w:rPr>
        <w:t>«</w:t>
      </w:r>
      <w:r w:rsidR="00B931AB" w:rsidRPr="002F0AD6">
        <w:rPr>
          <w:color w:val="000000"/>
          <w:sz w:val="28"/>
          <w:lang w:val="ru-RU"/>
        </w:rPr>
        <w:t>Требования к зданиям и инженерным системам гостиничного предприятия</w:t>
      </w:r>
      <w:r w:rsidRPr="002F0AD6">
        <w:rPr>
          <w:color w:val="000000"/>
          <w:sz w:val="28"/>
          <w:lang w:val="ru-RU"/>
        </w:rPr>
        <w:t>»</w:t>
      </w:r>
      <w:r w:rsidR="002F0AD6" w:rsidRPr="002F0AD6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243B7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243B76">
        <w:rPr>
          <w:sz w:val="28"/>
          <w:szCs w:val="28"/>
          <w:lang w:val="ru-RU"/>
        </w:rPr>
        <w:t xml:space="preserve">, протокол </w:t>
      </w:r>
      <w:r>
        <w:rPr>
          <w:sz w:val="28"/>
          <w:szCs w:val="28"/>
          <w:lang w:val="ru-RU"/>
        </w:rPr>
        <w:t xml:space="preserve">от </w:t>
      </w:r>
      <w:r w:rsidR="00C26EA8" w:rsidRPr="00C26EA8">
        <w:rPr>
          <w:sz w:val="28"/>
          <w:szCs w:val="28"/>
          <w:lang w:val="ru-RU"/>
        </w:rPr>
        <w:t xml:space="preserve">28 мая 2025г.№ </w:t>
      </w:r>
      <w:r w:rsidR="00C26EA8">
        <w:rPr>
          <w:sz w:val="28"/>
          <w:szCs w:val="28"/>
        </w:rPr>
        <w:t>10</w:t>
      </w:r>
      <w:r w:rsidR="00C26EA8" w:rsidRPr="00153F88">
        <w:rPr>
          <w:sz w:val="28"/>
          <w:szCs w:val="28"/>
        </w:rPr>
        <w:t>.</w:t>
      </w:r>
    </w:p>
    <w:p w:rsidR="0047188F" w:rsidRDefault="0047188F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23848" w:rsidRDefault="00423848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23848" w:rsidRDefault="00423848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  <w:r w:rsidR="00AF3506">
        <w:rPr>
          <w:color w:val="000000"/>
          <w:sz w:val="28"/>
          <w:szCs w:val="28"/>
          <w:lang w:val="ru-RU"/>
        </w:rPr>
        <w:t xml:space="preserve"> </w:t>
      </w:r>
    </w:p>
    <w:p w:rsidR="00DC6B9A" w:rsidRDefault="00243B76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6D6DDF">
        <w:rPr>
          <w:sz w:val="28"/>
          <w:szCs w:val="28"/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 wp14:anchorId="3B447E34" wp14:editId="4DAA59B8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</w:t>
      </w:r>
      <w:r w:rsidR="00423848">
        <w:rPr>
          <w:color w:val="000000"/>
          <w:sz w:val="28"/>
          <w:szCs w:val="28"/>
          <w:lang w:val="ru-RU"/>
        </w:rPr>
        <w:t>В.Ю. Листков</w:t>
      </w:r>
    </w:p>
    <w:p w:rsidR="00DC6B9A" w:rsidRDefault="00DC6B9A">
      <w:pPr>
        <w:spacing w:after="20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3212"/>
        <w:gridCol w:w="1972"/>
        <w:gridCol w:w="814"/>
        <w:gridCol w:w="425"/>
        <w:gridCol w:w="815"/>
        <w:gridCol w:w="425"/>
      </w:tblGrid>
      <w:tr w:rsidR="00CF4D3F" w:rsidRPr="00CF4D3F" w:rsidTr="001A448E">
        <w:trPr>
          <w:gridAfter w:val="2"/>
          <w:wAfter w:w="1240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F4D3F" w:rsidRPr="00CF4D3F" w:rsidTr="001A448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F4D3F">
                  <w:pPr>
                    <w:jc w:val="center"/>
                  </w:pPr>
                  <w:r w:rsidRPr="00CF4D3F"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:rsidR="00CF4D3F" w:rsidRPr="00CF4D3F" w:rsidRDefault="00CF4D3F" w:rsidP="00CF4D3F"/>
        </w:tc>
        <w:tc>
          <w:tcPr>
            <w:tcW w:w="814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</w:tr>
      <w:tr w:rsidR="00CF4D3F" w:rsidRPr="00CF4D3F" w:rsidTr="001A448E">
        <w:trPr>
          <w:gridAfter w:val="2"/>
          <w:wAfter w:w="1240" w:type="dxa"/>
          <w:trHeight w:val="141"/>
        </w:trPr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</w:tr>
      <w:tr w:rsidR="00CF4D3F" w:rsidRPr="00C018A6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018A6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B09BA" w:rsidRDefault="00CF4D3F" w:rsidP="00CF4D3F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CB09BA" w:rsidRPr="00CB09BA">
                    <w:rPr>
                      <w:b/>
                      <w:sz w:val="28"/>
                      <w:szCs w:val="24"/>
                      <w:lang w:val="ru-RU" w:eastAsia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018A6" w:rsidTr="001A448E">
        <w:trPr>
          <w:gridAfter w:val="2"/>
          <w:wAfter w:w="1240" w:type="dxa"/>
          <w:trHeight w:val="189"/>
        </w:trPr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018A6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018A6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B09BA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018A6" w:rsidTr="001A448E">
        <w:trPr>
          <w:gridAfter w:val="2"/>
          <w:wAfter w:w="1240" w:type="dxa"/>
          <w:trHeight w:val="167"/>
        </w:trPr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B09BA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B09BA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B09BA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B09BA" w:rsidTr="001A448E">
        <w:trPr>
          <w:gridAfter w:val="2"/>
          <w:wAfter w:w="1240" w:type="dxa"/>
          <w:trHeight w:val="189"/>
        </w:trPr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018A6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018A6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B09BA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018A6" w:rsidTr="001A448E">
        <w:trPr>
          <w:gridAfter w:val="2"/>
          <w:wAfter w:w="1240" w:type="dxa"/>
        </w:trPr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F4D3F" w:rsidRPr="00C018A6" w:rsidTr="001A448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F4D3F">
                  <w:pPr>
                    <w:rPr>
                      <w:lang w:val="ru-RU"/>
                    </w:rPr>
                  </w:pPr>
                </w:p>
              </w:tc>
            </w:tr>
          </w:tbl>
          <w:p w:rsidR="00CF4D3F" w:rsidRPr="00CF4D3F" w:rsidRDefault="00CF4D3F" w:rsidP="00CF4D3F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</w:tbl>
    <w:p w:rsidR="00CF4D3F" w:rsidRPr="00CF4D3F" w:rsidRDefault="00DC6B9A" w:rsidP="00CF4D3F">
      <w:pPr>
        <w:jc w:val="center"/>
        <w:rPr>
          <w:b/>
          <w:color w:val="000000"/>
          <w:sz w:val="28"/>
          <w:szCs w:val="28"/>
          <w:lang w:val="ru-RU"/>
        </w:rPr>
      </w:pPr>
      <w:r w:rsidRPr="00CF4D3F">
        <w:rPr>
          <w:b/>
          <w:lang w:val="ru-RU"/>
        </w:rPr>
        <w:br w:type="page"/>
      </w:r>
      <w:r w:rsidR="00CF4D3F" w:rsidRPr="00CF4D3F">
        <w:rPr>
          <w:b/>
          <w:color w:val="000000"/>
          <w:sz w:val="28"/>
          <w:szCs w:val="28"/>
          <w:lang w:val="ru-RU"/>
        </w:rPr>
        <w:lastRenderedPageBreak/>
        <w:t xml:space="preserve">1. </w:t>
      </w:r>
      <w:r w:rsidR="00CB09BA" w:rsidRPr="00CB09BA">
        <w:rPr>
          <w:b/>
          <w:sz w:val="28"/>
          <w:szCs w:val="24"/>
          <w:lang w:val="ru-RU" w:eastAsia="ru-RU"/>
        </w:rPr>
        <w:t>ОБЩАЯ ХАРАКТЕРИСТИКА РАБОЧЕЙ ПРОГРАММЫ УЧЕБНОЙ ДИСЦИПЛИНЫ</w:t>
      </w:r>
    </w:p>
    <w:p w:rsidR="00DC6B9A" w:rsidRPr="00DC6B9A" w:rsidRDefault="00DC6B9A" w:rsidP="00DC6B9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70"/>
        <w:jc w:val="center"/>
        <w:rPr>
          <w:rFonts w:ascii="Times New Roman" w:hAnsi="Times New Roman"/>
          <w:b/>
          <w:sz w:val="28"/>
          <w:szCs w:val="28"/>
        </w:rPr>
      </w:pPr>
    </w:p>
    <w:p w:rsidR="00CB09BA" w:rsidRPr="00CB09BA" w:rsidRDefault="00CB09BA" w:rsidP="00CB09BA">
      <w:pPr>
        <w:ind w:firstLine="660"/>
        <w:jc w:val="both"/>
        <w:rPr>
          <w:b/>
          <w:sz w:val="28"/>
          <w:szCs w:val="28"/>
          <w:lang w:val="ru-RU" w:eastAsia="ru-RU"/>
        </w:rPr>
      </w:pPr>
      <w:r w:rsidRPr="00CB09BA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CB09BA" w:rsidRPr="00CB09BA" w:rsidRDefault="00CB09BA" w:rsidP="00CB09BA">
      <w:pPr>
        <w:ind w:firstLine="660"/>
        <w:jc w:val="both"/>
        <w:rPr>
          <w:color w:val="000000"/>
          <w:sz w:val="28"/>
          <w:szCs w:val="28"/>
          <w:lang w:val="ru-RU" w:eastAsia="ru-RU"/>
        </w:rPr>
      </w:pPr>
      <w:r w:rsidRPr="00CB09BA">
        <w:rPr>
          <w:sz w:val="28"/>
          <w:szCs w:val="28"/>
          <w:lang w:val="ru-RU"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по специальности </w:t>
      </w:r>
      <w:r w:rsidRPr="00CB09BA">
        <w:rPr>
          <w:color w:val="000000"/>
          <w:sz w:val="28"/>
          <w:szCs w:val="28"/>
          <w:lang w:val="ru-RU" w:eastAsia="ru-RU"/>
        </w:rPr>
        <w:t>43.02.14 Гостиничное дело.</w:t>
      </w:r>
    </w:p>
    <w:p w:rsidR="00DC6B9A" w:rsidRPr="00DC6B9A" w:rsidRDefault="00DC6B9A" w:rsidP="00CF4D3F">
      <w:pPr>
        <w:tabs>
          <w:tab w:val="left" w:pos="4020"/>
        </w:tabs>
        <w:ind w:firstLine="770"/>
        <w:jc w:val="both"/>
        <w:rPr>
          <w:b/>
          <w:sz w:val="28"/>
          <w:szCs w:val="28"/>
          <w:lang w:val="ru-RU"/>
        </w:rPr>
      </w:pPr>
      <w:r w:rsidRPr="00DC6B9A">
        <w:rPr>
          <w:b/>
          <w:sz w:val="28"/>
          <w:szCs w:val="28"/>
          <w:lang w:val="ru-RU"/>
        </w:rPr>
        <w:tab/>
      </w:r>
    </w:p>
    <w:p w:rsidR="00DC6B9A" w:rsidRPr="00CB09BA" w:rsidRDefault="00DC6B9A" w:rsidP="00DC6B9A">
      <w:pPr>
        <w:ind w:firstLine="770"/>
        <w:rPr>
          <w:b/>
          <w:sz w:val="28"/>
          <w:szCs w:val="28"/>
          <w:lang w:val="ru-RU"/>
        </w:rPr>
      </w:pPr>
      <w:r w:rsidRPr="00CB09BA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:rsidR="00DC6B9A" w:rsidRPr="00DC6B9A" w:rsidRDefault="00DC6B9A" w:rsidP="00DC6B9A">
      <w:pPr>
        <w:ind w:firstLine="770"/>
        <w:rPr>
          <w:szCs w:val="24"/>
          <w:lang w:val="ru-RU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093"/>
        <w:gridCol w:w="3956"/>
      </w:tblGrid>
      <w:tr w:rsidR="00DC6B9A" w:rsidRPr="00DC6B9A" w:rsidTr="00704C67">
        <w:trPr>
          <w:trHeight w:val="439"/>
        </w:trPr>
        <w:tc>
          <w:tcPr>
            <w:tcW w:w="542" w:type="pct"/>
          </w:tcPr>
          <w:p w:rsidR="00DC6B9A" w:rsidRPr="00DC6B9A" w:rsidRDefault="00DC6B9A" w:rsidP="00DC6B9A">
            <w:pPr>
              <w:jc w:val="center"/>
              <w:rPr>
                <w:sz w:val="24"/>
                <w:szCs w:val="24"/>
              </w:rPr>
            </w:pPr>
            <w:proofErr w:type="spellStart"/>
            <w:r w:rsidRPr="00DC6B9A">
              <w:rPr>
                <w:sz w:val="24"/>
                <w:szCs w:val="24"/>
              </w:rPr>
              <w:t>Код</w:t>
            </w:r>
            <w:proofErr w:type="spellEnd"/>
          </w:p>
          <w:p w:rsidR="00DC6B9A" w:rsidRPr="00DC6B9A" w:rsidRDefault="00DC6B9A" w:rsidP="00DC6B9A">
            <w:pPr>
              <w:jc w:val="center"/>
              <w:rPr>
                <w:b/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ПК, ОК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jc w:val="center"/>
              <w:rPr>
                <w:sz w:val="24"/>
                <w:szCs w:val="24"/>
              </w:rPr>
            </w:pPr>
            <w:proofErr w:type="spellStart"/>
            <w:r w:rsidRPr="00DC6B9A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jc w:val="center"/>
              <w:rPr>
                <w:sz w:val="24"/>
                <w:szCs w:val="24"/>
              </w:rPr>
            </w:pPr>
            <w:proofErr w:type="spellStart"/>
            <w:r w:rsidRPr="00DC6B9A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Определять основные характеристики концепции гостиничного продукта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спрос и предложения гостиничной отрасли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Основные требования к зданиям и инженерным системам гостиничного предприятия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Содержание актуальной нормативно-правовой документации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Современная научная и профессиональная терминология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Возможные траектории профессионального развития и самообразования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</w:t>
            </w:r>
            <w:r w:rsidR="00704C67">
              <w:rPr>
                <w:bCs/>
                <w:sz w:val="24"/>
                <w:szCs w:val="24"/>
                <w:lang w:val="ru-RU"/>
              </w:rPr>
              <w:t>-</w:t>
            </w:r>
            <w:r w:rsidRPr="00DC6B9A">
              <w:rPr>
                <w:bCs/>
                <w:sz w:val="24"/>
                <w:szCs w:val="24"/>
              </w:rPr>
              <w:t>04.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Организовывать работу коллектива и команды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Взаимодействовать с коллегами, руководством, клиентами. 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Психология коллектива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Психология личности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Основы проектной деятельности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05.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Излагать свои мысли на государственном языке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Оформлять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Особенности социального и культурного контекста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Правила оформления документов.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06.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Презентовать структуру профессиональной деятельности по специальности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Общечеловеческие ценности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Правила поведения в ходе выполнения профессиональной деятельности</w:t>
            </w:r>
          </w:p>
        </w:tc>
      </w:tr>
      <w:tr w:rsidR="00DC6B9A" w:rsidRPr="00DC6B9A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07.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Правила экологической безопасности при ведении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Основные </w:t>
            </w: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ресурсы</w:t>
            </w:r>
            <w:proofErr w:type="gramEnd"/>
            <w:r w:rsidRPr="00DC6B9A">
              <w:rPr>
                <w:bCs/>
                <w:sz w:val="24"/>
                <w:szCs w:val="24"/>
                <w:lang w:val="ru-RU"/>
              </w:rPr>
              <w:t xml:space="preserve"> задействованные в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Пути</w:t>
            </w:r>
            <w:proofErr w:type="spellEnd"/>
            <w:r w:rsidRPr="00DC6B9A">
              <w:rPr>
                <w:bCs/>
                <w:sz w:val="24"/>
                <w:szCs w:val="24"/>
              </w:rPr>
              <w:t xml:space="preserve"> обеспечения </w:t>
            </w:r>
            <w:proofErr w:type="spellStart"/>
            <w:r w:rsidRPr="00DC6B9A">
              <w:rPr>
                <w:bCs/>
                <w:sz w:val="24"/>
                <w:szCs w:val="24"/>
              </w:rPr>
              <w:t>ресурсосбережения</w:t>
            </w:r>
            <w:proofErr w:type="spellEnd"/>
            <w:r w:rsidRPr="00DC6B9A">
              <w:rPr>
                <w:bCs/>
                <w:sz w:val="24"/>
                <w:szCs w:val="24"/>
              </w:rPr>
              <w:t>.</w:t>
            </w:r>
          </w:p>
        </w:tc>
      </w:tr>
      <w:tr w:rsidR="00DC6B9A" w:rsidRPr="00C018A6" w:rsidTr="00704C67">
        <w:trPr>
          <w:trHeight w:val="131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08.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Средства профилактики перенапряжения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lastRenderedPageBreak/>
              <w:t>ОК 09.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Применять средства информационных технологий для решения профессиональных задач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Использовать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современное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программное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Современные средства и устройства информатизации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10.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понимать тексты на базовые профессиональные темы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участвовать в диалогах на знакомые общие и профессиональные темы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особенности произношения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правила чтения текстов профессиональной направленности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1.1.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Составить план действия.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Определить необходимые ресурсы.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Оценить результат и последствия своих действий (самостоятельно или с помощью наставника).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Знать основные источники информации и ресурсов для решения задач и проблем в профессиональном и/или социальном контексте.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1.2.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Реализовать</w:t>
            </w:r>
            <w:proofErr w:type="spellEnd"/>
            <w:r w:rsidR="00CE775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составленный</w:t>
            </w:r>
            <w:proofErr w:type="spellEnd"/>
            <w:r w:rsidR="00CE775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1.3.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Актуальные методы работы в профессиональной и смежных сферах.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2.1.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Составить план действия.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Определить необходимые ресурсы.</w:t>
            </w:r>
          </w:p>
          <w:p w:rsidR="00DC6B9A" w:rsidRPr="00DC6B9A" w:rsidRDefault="00DC6B9A" w:rsidP="00DB7655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Оценить результат и последствия своих действий 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Знать основные источники информации и ресурсов для решения задач и проблем в профессиональном и/или социальном контексте.</w:t>
            </w:r>
          </w:p>
        </w:tc>
      </w:tr>
      <w:tr w:rsidR="00DC6B9A" w:rsidRPr="00C018A6" w:rsidTr="00704C67">
        <w:trPr>
          <w:trHeight w:val="273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2.2.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Реализоватьсоставленныйплан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DC6B9A" w:rsidRPr="00C018A6" w:rsidTr="00704C67">
        <w:trPr>
          <w:trHeight w:val="1756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lastRenderedPageBreak/>
              <w:t>ПК 2.3.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Актуальные методы работы в профессиональной и смежных сферах.</w:t>
            </w:r>
            <w:proofErr w:type="gramEnd"/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3.1.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Составить план действия.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Определить необходимые ресурсы.</w:t>
            </w:r>
          </w:p>
          <w:p w:rsidR="00DC6B9A" w:rsidRPr="00DC6B9A" w:rsidRDefault="00DC6B9A" w:rsidP="005A6E25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Оценить результат и последствия своих действий 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Знать основные источники информации и ресурсов для решения задач и проблем в профессиональном и/или социальном контексте.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3.2.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Реализовать</w:t>
            </w:r>
            <w:proofErr w:type="spellEnd"/>
            <w:r w:rsidR="00AF350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составленный</w:t>
            </w:r>
            <w:proofErr w:type="spellEnd"/>
            <w:r w:rsidR="00AF350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DC6B9A" w:rsidRPr="00C018A6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3.3.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Актуальные методы работы в профессиональной и смежных сферах.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DC6B9A" w:rsidRPr="00DC6B9A" w:rsidRDefault="00DC6B9A" w:rsidP="00DC6B9A">
      <w:pPr>
        <w:rPr>
          <w:szCs w:val="24"/>
          <w:lang w:val="ru-RU"/>
        </w:rPr>
      </w:pPr>
    </w:p>
    <w:p w:rsidR="00DC6B9A" w:rsidRDefault="00DC6B9A" w:rsidP="00DC6B9A">
      <w:pPr>
        <w:rPr>
          <w:b/>
          <w:szCs w:val="24"/>
          <w:lang w:val="ru-RU"/>
        </w:rPr>
      </w:pPr>
    </w:p>
    <w:p w:rsidR="00DC6B9A" w:rsidRPr="00DC6B9A" w:rsidRDefault="00DC6B9A" w:rsidP="00DC6B9A">
      <w:pPr>
        <w:jc w:val="center"/>
        <w:rPr>
          <w:b/>
          <w:sz w:val="28"/>
          <w:szCs w:val="28"/>
          <w:lang w:val="ru-RU"/>
        </w:rPr>
      </w:pPr>
    </w:p>
    <w:p w:rsidR="00DC6B9A" w:rsidRPr="00DC6B9A" w:rsidRDefault="00DC6B9A" w:rsidP="00DC6B9A">
      <w:pPr>
        <w:jc w:val="center"/>
        <w:rPr>
          <w:b/>
          <w:sz w:val="28"/>
          <w:szCs w:val="28"/>
          <w:lang w:val="ru-RU"/>
        </w:rPr>
      </w:pPr>
      <w:r w:rsidRPr="00DC6B9A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CB09BA" w:rsidRDefault="00CB09BA" w:rsidP="00DC6B9A">
      <w:pPr>
        <w:jc w:val="center"/>
        <w:rPr>
          <w:sz w:val="28"/>
          <w:szCs w:val="28"/>
          <w:lang w:val="ru-RU"/>
        </w:rPr>
      </w:pPr>
    </w:p>
    <w:p w:rsidR="00DC6B9A" w:rsidRDefault="00DC6B9A" w:rsidP="00DC6B9A">
      <w:pPr>
        <w:jc w:val="center"/>
        <w:rPr>
          <w:sz w:val="28"/>
          <w:szCs w:val="28"/>
          <w:lang w:val="ru-RU"/>
        </w:rPr>
      </w:pPr>
      <w:r w:rsidRPr="00CF4D3F">
        <w:rPr>
          <w:sz w:val="28"/>
          <w:szCs w:val="28"/>
          <w:lang w:val="ru-RU"/>
        </w:rPr>
        <w:t>2.1. Объем учебной дисциплины и виды учебной работы</w:t>
      </w:r>
    </w:p>
    <w:p w:rsidR="00CB09BA" w:rsidRDefault="00CB09BA" w:rsidP="00DC6B9A">
      <w:pPr>
        <w:jc w:val="center"/>
        <w:rPr>
          <w:sz w:val="28"/>
          <w:szCs w:val="28"/>
          <w:lang w:val="ru-RU"/>
        </w:rPr>
      </w:pP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0"/>
        <w:gridCol w:w="2255"/>
      </w:tblGrid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093" w:type="pct"/>
            <w:vAlign w:val="center"/>
          </w:tcPr>
          <w:p w:rsidR="00D85A73" w:rsidRPr="00C04052" w:rsidRDefault="00D85A73" w:rsidP="00782E82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74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72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36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:rsidR="00D85A73" w:rsidRPr="001E7F83" w:rsidRDefault="001E7F83" w:rsidP="00782E82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26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36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:rsidR="00D85A73" w:rsidRPr="001E7F83" w:rsidRDefault="001E7F83" w:rsidP="005F5CDC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30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suppressAutoHyphens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C04052">
              <w:rPr>
                <w:b/>
                <w:bCs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C04052">
              <w:rPr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suppressAutoHyphens/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1093" w:type="pct"/>
            <w:vAlign w:val="center"/>
          </w:tcPr>
          <w:p w:rsidR="00D85A73" w:rsidRPr="00C0405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suppressAutoHyphens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 xml:space="preserve">Промежуточная аттестация: </w:t>
            </w:r>
            <w:r w:rsidR="00243B76">
              <w:rPr>
                <w:bCs/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1093" w:type="pct"/>
            <w:vAlign w:val="center"/>
          </w:tcPr>
          <w:p w:rsidR="00D85A73" w:rsidRPr="00D85A73" w:rsidRDefault="00D85A73" w:rsidP="00782E82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DC6B9A" w:rsidRDefault="00DC6B9A" w:rsidP="00DC6B9A">
      <w:pPr>
        <w:rPr>
          <w:b/>
          <w:szCs w:val="24"/>
          <w:lang w:val="ru-RU"/>
        </w:rPr>
      </w:pPr>
    </w:p>
    <w:p w:rsidR="00DC6B9A" w:rsidRPr="00DC6B9A" w:rsidRDefault="00DC6B9A" w:rsidP="00DC6B9A">
      <w:pPr>
        <w:rPr>
          <w:b/>
          <w:szCs w:val="24"/>
          <w:lang w:val="ru-RU"/>
        </w:rPr>
      </w:pPr>
    </w:p>
    <w:p w:rsidR="00DC6B9A" w:rsidRPr="009F7C76" w:rsidRDefault="00DC6B9A" w:rsidP="00DC6B9A">
      <w:pPr>
        <w:rPr>
          <w:b/>
          <w:szCs w:val="24"/>
        </w:rPr>
      </w:pPr>
    </w:p>
    <w:p w:rsidR="00DC6B9A" w:rsidRPr="009F7C76" w:rsidRDefault="00DC6B9A" w:rsidP="00DC6B9A">
      <w:pPr>
        <w:rPr>
          <w:b/>
          <w:szCs w:val="24"/>
        </w:rPr>
        <w:sectPr w:rsidR="00DC6B9A" w:rsidRPr="009F7C76" w:rsidSect="00DC6B9A">
          <w:pgSz w:w="11906" w:h="16838"/>
          <w:pgMar w:top="1134" w:right="567" w:bottom="1134" w:left="1134" w:header="709" w:footer="709" w:gutter="0"/>
          <w:cols w:space="720"/>
        </w:sectPr>
      </w:pPr>
    </w:p>
    <w:p w:rsidR="00CB09BA" w:rsidRPr="00CB09BA" w:rsidRDefault="00CB09BA" w:rsidP="00CB09BA">
      <w:pPr>
        <w:jc w:val="center"/>
        <w:rPr>
          <w:b/>
          <w:sz w:val="28"/>
          <w:szCs w:val="28"/>
          <w:lang w:val="ru-RU" w:eastAsia="ru-RU"/>
        </w:rPr>
      </w:pPr>
      <w:r w:rsidRPr="00CB09BA">
        <w:rPr>
          <w:b/>
          <w:sz w:val="28"/>
          <w:szCs w:val="28"/>
          <w:lang w:val="ru-RU" w:eastAsia="ru-RU"/>
        </w:rPr>
        <w:lastRenderedPageBreak/>
        <w:t>2.2. Тематический план и содержание учебной дисциплины</w:t>
      </w:r>
    </w:p>
    <w:p w:rsidR="001A448E" w:rsidRDefault="001A448E" w:rsidP="00CF4D3F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Ind w:w="-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7229"/>
        <w:gridCol w:w="1701"/>
        <w:gridCol w:w="1911"/>
      </w:tblGrid>
      <w:tr w:rsidR="00CB09BA" w:rsidRPr="007C50DC" w:rsidTr="00CB09BA">
        <w:trPr>
          <w:trHeight w:val="868"/>
          <w:jc w:val="center"/>
        </w:trPr>
        <w:tc>
          <w:tcPr>
            <w:tcW w:w="3359" w:type="dxa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</w:tcPr>
          <w:p w:rsidR="00CB09BA" w:rsidRPr="00CB09BA" w:rsidRDefault="00CB09BA" w:rsidP="001A448E">
            <w:pPr>
              <w:jc w:val="center"/>
              <w:rPr>
                <w:b/>
              </w:rPr>
            </w:pPr>
            <w:r w:rsidRPr="00CB09BA">
              <w:rPr>
                <w:b/>
                <w:color w:val="000000"/>
              </w:rPr>
              <w:t>Наименование</w:t>
            </w:r>
          </w:p>
          <w:p w:rsidR="00CB09BA" w:rsidRPr="007C50DC" w:rsidRDefault="00CB09BA" w:rsidP="001A448E">
            <w:pPr>
              <w:jc w:val="center"/>
            </w:pPr>
            <w:r w:rsidRPr="00CB09BA">
              <w:rPr>
                <w:b/>
                <w:color w:val="000000"/>
              </w:rPr>
              <w:t>разделов и тем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0" w:type="dxa"/>
              <w:right w:w="40" w:type="dxa"/>
            </w:tcMar>
          </w:tcPr>
          <w:p w:rsidR="00CB09BA" w:rsidRPr="00CB09BA" w:rsidRDefault="00CB09BA" w:rsidP="00CB09BA">
            <w:pPr>
              <w:jc w:val="center"/>
              <w:rPr>
                <w:lang w:val="ru-RU"/>
              </w:rPr>
            </w:pPr>
            <w:r w:rsidRPr="00CB09BA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B09BA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</w:tcPr>
          <w:p w:rsidR="00CB09BA" w:rsidRPr="00CB09BA" w:rsidRDefault="00CB09BA" w:rsidP="001A448E">
            <w:pPr>
              <w:jc w:val="center"/>
              <w:rPr>
                <w:b/>
                <w:lang w:val="ru-RU"/>
              </w:rPr>
            </w:pPr>
            <w:r w:rsidRPr="00CB09BA">
              <w:rPr>
                <w:b/>
                <w:lang w:val="ru-RU"/>
              </w:rPr>
              <w:t>Объем часов</w:t>
            </w:r>
          </w:p>
        </w:tc>
        <w:tc>
          <w:tcPr>
            <w:tcW w:w="1911" w:type="dxa"/>
            <w:vAlign w:val="center"/>
          </w:tcPr>
          <w:p w:rsidR="00CB09BA" w:rsidRPr="007C50DC" w:rsidRDefault="00CB09BA" w:rsidP="001A448E">
            <w:pPr>
              <w:jc w:val="center"/>
            </w:pPr>
            <w:proofErr w:type="spellStart"/>
            <w:r w:rsidRPr="001A63FB">
              <w:rPr>
                <w:b/>
                <w:bCs/>
                <w:sz w:val="24"/>
                <w:szCs w:val="24"/>
                <w:lang w:eastAsia="ru-RU"/>
              </w:rPr>
              <w:t>Осваиваемые</w:t>
            </w:r>
            <w:proofErr w:type="spellEnd"/>
            <w:r w:rsidRPr="001A63F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3FB">
              <w:rPr>
                <w:b/>
                <w:bCs/>
                <w:sz w:val="24"/>
                <w:szCs w:val="24"/>
                <w:lang w:eastAsia="ru-RU"/>
              </w:rPr>
              <w:t>элементы</w:t>
            </w:r>
            <w:proofErr w:type="spellEnd"/>
            <w:r w:rsidRPr="001A63F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3FB">
              <w:rPr>
                <w:b/>
                <w:bCs/>
                <w:sz w:val="24"/>
                <w:szCs w:val="24"/>
                <w:lang w:eastAsia="ru-RU"/>
              </w:rPr>
              <w:t>компетенций</w:t>
            </w:r>
            <w:proofErr w:type="spellEnd"/>
          </w:p>
        </w:tc>
      </w:tr>
      <w:tr w:rsidR="00CB09BA" w:rsidRPr="007C50DC" w:rsidTr="00CB09BA">
        <w:trPr>
          <w:trHeight w:val="251"/>
          <w:jc w:val="center"/>
        </w:trPr>
        <w:tc>
          <w:tcPr>
            <w:tcW w:w="1420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CB09BA">
            <w:pPr>
              <w:jc w:val="both"/>
              <w:rPr>
                <w:b/>
              </w:rPr>
            </w:pPr>
            <w:r w:rsidRPr="007C50DC">
              <w:rPr>
                <w:b/>
              </w:rPr>
              <w:t xml:space="preserve">Раздел 1. </w:t>
            </w:r>
            <w:proofErr w:type="spellStart"/>
            <w:r w:rsidRPr="007C50DC">
              <w:rPr>
                <w:b/>
              </w:rPr>
              <w:t>Архитектурно-планировочныерешения</w:t>
            </w:r>
            <w:proofErr w:type="spellEnd"/>
            <w:r w:rsidRPr="007C50DC">
              <w:rPr>
                <w:b/>
                <w:lang w:val="ru-RU"/>
              </w:rPr>
              <w:t xml:space="preserve"> гостиниц</w:t>
            </w:r>
          </w:p>
        </w:tc>
      </w:tr>
      <w:tr w:rsidR="00CB09BA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rPr>
                <w:lang w:val="ru-RU"/>
              </w:rPr>
            </w:pPr>
            <w:r w:rsidRPr="007C50DC">
              <w:rPr>
                <w:lang w:val="ru-RU"/>
              </w:rPr>
              <w:t>Тема 1.1. Развитие формы здания гостиницы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rPr>
                <w:color w:val="000000"/>
                <w:lang w:val="ru-RU"/>
              </w:rPr>
            </w:pPr>
            <w:r w:rsidRPr="007C50DC">
              <w:rPr>
                <w:color w:val="000000"/>
                <w:lang w:val="ru-RU"/>
              </w:rPr>
              <w:t xml:space="preserve">Содержание. История развития предприятий индустрии гостеприимства. Гостиницы в государствах Древнего мира. Развитие гостиничного хозяйства в Западной Европе и США. Гостиничные цели. Гостиницы в России. </w:t>
            </w:r>
            <w:proofErr w:type="gramStart"/>
            <w:r w:rsidRPr="007C50DC">
              <w:rPr>
                <w:color w:val="000000"/>
                <w:lang w:val="ru-RU"/>
              </w:rPr>
              <w:t>Архитектурные решения</w:t>
            </w:r>
            <w:proofErr w:type="gramEnd"/>
            <w:r w:rsidRPr="007C50DC">
              <w:rPr>
                <w:color w:val="000000"/>
                <w:lang w:val="ru-RU"/>
              </w:rPr>
              <w:t xml:space="preserve"> современных гостиниц.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Default="00CB09BA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CB09BA" w:rsidRPr="00CB09BA" w:rsidRDefault="00CB09BA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CB09BA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Default="00CB09BA" w:rsidP="001A448E">
            <w:pPr>
              <w:rPr>
                <w:color w:val="000000"/>
                <w:lang w:val="ru-RU"/>
              </w:rPr>
            </w:pPr>
            <w:r w:rsidRPr="007C50DC">
              <w:rPr>
                <w:color w:val="000000"/>
                <w:lang w:val="ru-RU"/>
              </w:rPr>
              <w:t>Практические занятия.</w:t>
            </w:r>
          </w:p>
          <w:p w:rsidR="00CB09BA" w:rsidRPr="007C50DC" w:rsidRDefault="00CB09BA" w:rsidP="001A448E">
            <w:pPr>
              <w:rPr>
                <w:color w:val="000000"/>
                <w:lang w:val="ru-RU"/>
              </w:rPr>
            </w:pPr>
            <w:r w:rsidRPr="00EA673D">
              <w:rPr>
                <w:color w:val="000000"/>
                <w:lang w:val="ru-RU"/>
              </w:rPr>
              <w:t>Архитектурно – планировочные решения гостиничных зданий и туристских комплексов. Требования, предъявляемые к зданиям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027E2E" w:rsidRDefault="00CB09BA" w:rsidP="00D554FE">
            <w:pPr>
              <w:jc w:val="center"/>
            </w:pPr>
          </w:p>
        </w:tc>
      </w:tr>
      <w:tr w:rsidR="00CB09BA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1.2. Виды гостиниц и гостиничных объектов. Классификация гостиниц.</w:t>
            </w:r>
          </w:p>
          <w:p w:rsidR="00CB09BA" w:rsidRPr="007C50DC" w:rsidRDefault="00CB09BA" w:rsidP="001A448E">
            <w:pPr>
              <w:jc w:val="both"/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CB09BA" w:rsidRPr="007C50DC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Виды гостиниц и гостиничных объектов. Деление гостиниц на разряды, характеризующие уровень комфортности. Разрядность гостиниц и </w:t>
            </w:r>
            <w:proofErr w:type="spellStart"/>
            <w:r w:rsidRPr="007C50DC">
              <w:rPr>
                <w:lang w:val="ru-RU"/>
              </w:rPr>
              <w:t>туркомплексов</w:t>
            </w:r>
            <w:proofErr w:type="spellEnd"/>
            <w:r w:rsidRPr="007C50DC">
              <w:rPr>
                <w:lang w:val="ru-RU"/>
              </w:rPr>
              <w:t xml:space="preserve">. Классификация средств размещения. Гостиницы для постоянного и временного проживания. </w:t>
            </w:r>
            <w:proofErr w:type="spellStart"/>
            <w:r w:rsidRPr="007C50DC">
              <w:t>Транзитные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гостиницы</w:t>
            </w:r>
            <w:proofErr w:type="spellEnd"/>
            <w:r w:rsidRPr="007C50DC">
              <w:t xml:space="preserve"> и </w:t>
            </w:r>
            <w:proofErr w:type="spellStart"/>
            <w:r w:rsidRPr="007C50DC">
              <w:t>гостиницы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целевого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назначения</w:t>
            </w:r>
            <w:proofErr w:type="spellEnd"/>
            <w:r w:rsidRPr="007C50DC">
              <w:t xml:space="preserve">. </w:t>
            </w:r>
            <w:proofErr w:type="spellStart"/>
            <w:r w:rsidRPr="007C50DC">
              <w:t>Типы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гостиничных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предприятий</w:t>
            </w:r>
            <w:proofErr w:type="spellEnd"/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Default="00CB09BA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CB09BA" w:rsidRPr="00CB09BA" w:rsidRDefault="00CB09BA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CB09BA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82E82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  <w:r w:rsidRPr="00EA673D">
              <w:rPr>
                <w:lang w:val="ru-RU"/>
              </w:rPr>
              <w:t xml:space="preserve"> </w:t>
            </w:r>
          </w:p>
          <w:p w:rsidR="00CB09BA" w:rsidRPr="007C50DC" w:rsidRDefault="00CB09BA" w:rsidP="001A448E">
            <w:pPr>
              <w:jc w:val="both"/>
              <w:rPr>
                <w:lang w:val="ru-RU"/>
              </w:rPr>
            </w:pPr>
            <w:r w:rsidRPr="00EA673D">
              <w:rPr>
                <w:lang w:val="ru-RU"/>
              </w:rPr>
              <w:t>Архитектурно – планировочные решения гостиничных зданий и туристских комплексов. Строительство гостиничного предприятия или туристического комплекса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027E2E" w:rsidRDefault="00CB09BA" w:rsidP="00D554FE">
            <w:pPr>
              <w:jc w:val="center"/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1.3. Основные принципы проектирования гостиничных предприятий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Принципы проектирования. Основные фонды гостиничных предприятий. Основные понятия проектирования. Состав </w:t>
            </w:r>
            <w:proofErr w:type="spellStart"/>
            <w:r w:rsidRPr="007C50DC">
              <w:rPr>
                <w:lang w:val="ru-RU"/>
              </w:rPr>
              <w:t>предпроектных</w:t>
            </w:r>
            <w:proofErr w:type="spellEnd"/>
            <w:r w:rsidRPr="007C50DC">
              <w:rPr>
                <w:lang w:val="ru-RU"/>
              </w:rPr>
              <w:t xml:space="preserve"> работ. Виды проектов. Принципы проектирования. Нормативная база проектирования и строительства. Требования, предъявляемые к зданиям гостиничных предприятий.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D554FE" w:rsidP="001A448E">
            <w:pPr>
              <w:rPr>
                <w:color w:val="000000"/>
                <w:lang w:val="ru-RU"/>
              </w:rPr>
            </w:pPr>
            <w:r w:rsidRPr="007C50DC">
              <w:rPr>
                <w:color w:val="000000"/>
                <w:lang w:val="ru-RU"/>
              </w:rPr>
              <w:t>Практические занятия</w:t>
            </w:r>
            <w:proofErr w:type="gramStart"/>
            <w:r w:rsidRPr="007C50DC">
              <w:rPr>
                <w:color w:val="000000"/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</w:t>
            </w:r>
            <w:r w:rsidRPr="00A0190F">
              <w:rPr>
                <w:color w:val="000000"/>
                <w:lang w:val="ru-RU"/>
              </w:rPr>
              <w:t>Планировочные решения по земельному участку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1.4. Объемно-планировочное решение гостиниц и туристских комплексов. Техническая эксплуатация гостиничных предприятий.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 xml:space="preserve">.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Объемно-</w:t>
            </w:r>
            <w:proofErr w:type="spellStart"/>
            <w:r w:rsidRPr="007C50DC">
              <w:rPr>
                <w:lang w:val="ru-RU"/>
              </w:rPr>
              <w:t>планироовочное</w:t>
            </w:r>
            <w:proofErr w:type="spellEnd"/>
            <w:r w:rsidRPr="007C50DC">
              <w:rPr>
                <w:lang w:val="ru-RU"/>
              </w:rPr>
              <w:t xml:space="preserve"> решение гостиниц и туристических комплексов. Планировочная структура участка гостиничного предприятия. Генеральный план. Объемно-планировочное решение зданий гостиниц. Системы застройки гостиничных предприятий: централизованная, блочная, павильонная, смешанная. Создание единого ансамбля гостиниц и </w:t>
            </w:r>
            <w:proofErr w:type="spellStart"/>
            <w:r w:rsidRPr="007C50DC">
              <w:rPr>
                <w:lang w:val="ru-RU"/>
              </w:rPr>
              <w:t>туркомплексов</w:t>
            </w:r>
            <w:proofErr w:type="spellEnd"/>
            <w:r w:rsidRPr="007C50DC">
              <w:rPr>
                <w:lang w:val="ru-RU"/>
              </w:rPr>
              <w:t xml:space="preserve">  в соответствии с общей </w:t>
            </w:r>
            <w:r w:rsidRPr="007C50DC">
              <w:rPr>
                <w:lang w:val="ru-RU"/>
              </w:rPr>
              <w:lastRenderedPageBreak/>
              <w:t xml:space="preserve">архитектурно-планировочной и пространственной композицией окружающей застройки и естественного ландшафта.  Порядок ввода в эксплуатацию зданий и сооружений. Срок службы здания. </w:t>
            </w:r>
            <w:proofErr w:type="spellStart"/>
            <w:r w:rsidRPr="007C50DC">
              <w:t>Система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планового</w:t>
            </w:r>
            <w:proofErr w:type="spellEnd"/>
            <w:r w:rsidRPr="007C50DC">
              <w:t xml:space="preserve"> - </w:t>
            </w:r>
            <w:proofErr w:type="spellStart"/>
            <w:r w:rsidRPr="007C50DC">
              <w:t>предупредительного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ремонта</w:t>
            </w:r>
            <w:proofErr w:type="spellEnd"/>
            <w:r w:rsidRPr="007C50DC">
              <w:t xml:space="preserve">. </w:t>
            </w:r>
            <w:proofErr w:type="spellStart"/>
            <w:r w:rsidRPr="007C50DC">
              <w:t>Конструктивные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элементы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зданий</w:t>
            </w:r>
            <w:proofErr w:type="spellEnd"/>
            <w:r w:rsidRPr="007C50DC">
              <w:rPr>
                <w:lang w:val="ru-RU"/>
              </w:rPr>
              <w:t>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lastRenderedPageBreak/>
              <w:t>4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A0190F" w:rsidTr="00CB09BA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8133A3">
              <w:rPr>
                <w:lang w:val="ru-RU"/>
              </w:rPr>
              <w:t>Выбор объемно-планировочного решения здания гостиницы. Графическое изображение гостиницы в соответствии с общей архитектурно-планировочной и пространственной композицией окружающей застройки и естественного ландшафта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A0190F" w:rsidRDefault="00D554FE" w:rsidP="001A448E">
            <w:pPr>
              <w:jc w:val="center"/>
              <w:rPr>
                <w:lang w:val="ru-RU"/>
              </w:rPr>
            </w:pPr>
          </w:p>
        </w:tc>
      </w:tr>
      <w:tr w:rsidR="00CB09BA" w:rsidRPr="007C50DC" w:rsidTr="00CB09BA">
        <w:trPr>
          <w:trHeight w:val="251"/>
          <w:jc w:val="center"/>
        </w:trPr>
        <w:tc>
          <w:tcPr>
            <w:tcW w:w="1420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CB09BA">
            <w:pPr>
              <w:jc w:val="both"/>
              <w:rPr>
                <w:b/>
                <w:lang w:val="ru-RU"/>
              </w:rPr>
            </w:pPr>
            <w:r w:rsidRPr="007C50DC">
              <w:rPr>
                <w:b/>
                <w:lang w:val="ru-RU"/>
              </w:rPr>
              <w:t>Раздел 2</w:t>
            </w:r>
            <w:r>
              <w:rPr>
                <w:b/>
                <w:lang w:val="ru-RU"/>
              </w:rPr>
              <w:t xml:space="preserve"> </w:t>
            </w:r>
            <w:r w:rsidRPr="007C50DC">
              <w:rPr>
                <w:b/>
                <w:lang w:val="ru-RU"/>
              </w:rPr>
              <w:t>Инженерное оборудование гостиниц</w:t>
            </w:r>
          </w:p>
        </w:tc>
      </w:tr>
      <w:tr w:rsidR="001A448E" w:rsidRPr="00C018A6" w:rsidTr="00D554FE">
        <w:trPr>
          <w:trHeight w:val="251"/>
          <w:jc w:val="center"/>
        </w:trPr>
        <w:tc>
          <w:tcPr>
            <w:tcW w:w="33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7C50DC" w:rsidRDefault="001A448E" w:rsidP="001A448E">
            <w:pPr>
              <w:jc w:val="both"/>
              <w:rPr>
                <w:bCs/>
                <w:lang w:val="ru-RU"/>
              </w:rPr>
            </w:pPr>
            <w:r w:rsidRPr="007C50DC">
              <w:rPr>
                <w:lang w:val="ru-RU"/>
              </w:rPr>
              <w:t>Тема 2.1. Состав помещений гостиницы. Функциональные связи гостиницы и обслуживания.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1A448E" w:rsidRPr="007C50DC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Основные процессы в функционировании гостиниц и туристских комплексах, требования предъявляемые к ним. Службы гостиниц. Общая структура многофункционального здания гостиницы, основные виды </w:t>
            </w:r>
            <w:proofErr w:type="gramStart"/>
            <w:r w:rsidRPr="007C50DC">
              <w:rPr>
                <w:lang w:val="ru-RU"/>
              </w:rPr>
              <w:t xml:space="preserve">( </w:t>
            </w:r>
            <w:proofErr w:type="gramEnd"/>
            <w:r w:rsidRPr="007C50DC">
              <w:rPr>
                <w:lang w:val="ru-RU"/>
              </w:rPr>
              <w:t>функциональные группы) помещений ( административные помещения, хозяйственно-технические, общественные, жилые, для организации питания, для занятия спортом и т.д.). Функциональная организация здания, основные блоки помещений и требования к ним. Связь между отдельными блоками помещения.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Pr="002F0AD6" w:rsidRDefault="009904D7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1A448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2.2. Общественная часть гостиницы и предприятия питания.</w:t>
            </w:r>
          </w:p>
          <w:p w:rsidR="00D554FE" w:rsidRPr="00027E2E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Состав помещения общественной части гостиницы и предприятий питания. Функции этих помещений.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Особенности планировки помещений общественной части гостиницы и предприятий питания. </w:t>
            </w:r>
            <w:proofErr w:type="spellStart"/>
            <w:r w:rsidRPr="007C50DC">
              <w:t>Основные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требования</w:t>
            </w:r>
            <w:proofErr w:type="spellEnd"/>
            <w:r w:rsidRPr="007C50DC">
              <w:t xml:space="preserve">, </w:t>
            </w:r>
            <w:proofErr w:type="spellStart"/>
            <w:r w:rsidRPr="007C50DC">
              <w:t>предъявляемые</w:t>
            </w:r>
            <w:proofErr w:type="spellEnd"/>
            <w:r w:rsidRPr="007C50DC">
              <w:t xml:space="preserve"> к </w:t>
            </w:r>
            <w:proofErr w:type="spellStart"/>
            <w:r w:rsidRPr="007C50DC">
              <w:t>ним</w:t>
            </w:r>
            <w:proofErr w:type="spellEnd"/>
            <w:r w:rsidRPr="007C50DC">
              <w:t xml:space="preserve">. </w:t>
            </w:r>
            <w:proofErr w:type="spellStart"/>
            <w:r w:rsidRPr="007C50DC">
              <w:t>Взаимосвязь</w:t>
            </w:r>
            <w:proofErr w:type="spellEnd"/>
            <w:r w:rsidRPr="007C50DC">
              <w:t xml:space="preserve"> с </w:t>
            </w:r>
            <w:proofErr w:type="spellStart"/>
            <w:r w:rsidRPr="007C50DC">
              <w:t>другими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помещениями</w:t>
            </w:r>
            <w:proofErr w:type="spellEnd"/>
            <w:r w:rsidRPr="007C50DC">
              <w:t>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D554FE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8133A3">
              <w:rPr>
                <w:lang w:val="ru-RU"/>
              </w:rPr>
              <w:t xml:space="preserve"> Выполнение несложной планировки помещений вестибюльной группы. Выполнение несложной планировки помещений группы общественного питания.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  <w:r w:rsidRPr="007C50DC">
              <w:rPr>
                <w:lang w:val="ru-RU"/>
              </w:rPr>
              <w:t xml:space="preserve">Тема 2.3. </w:t>
            </w:r>
            <w:proofErr w:type="gramStart"/>
            <w:r w:rsidRPr="007C50DC">
              <w:rPr>
                <w:lang w:val="ru-RU"/>
              </w:rPr>
              <w:t>Жилая</w:t>
            </w:r>
            <w:proofErr w:type="gramEnd"/>
            <w:r w:rsidRPr="007C50DC">
              <w:rPr>
                <w:lang w:val="ru-RU"/>
              </w:rPr>
              <w:t xml:space="preserve"> и служебные части гостиницы. </w:t>
            </w:r>
          </w:p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(</w:t>
            </w:r>
            <w:proofErr w:type="gramEnd"/>
            <w:r w:rsidR="001E7F83" w:rsidRPr="00D85A73">
              <w:rPr>
                <w:i/>
                <w:iCs/>
                <w:lang w:val="ru-RU"/>
              </w:rPr>
              <w:t>практическая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Особенности планировки жилой части гостиницы. Основные требования, предъявляемые к ней. Состав помещений служебной части гостиницы. Функции этих помещений. Взаимосвязь жилой и служебной части гостиницы с другими помещениями.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  <w:r w:rsidRPr="008133A3">
              <w:rPr>
                <w:lang w:val="ru-RU"/>
              </w:rPr>
              <w:t xml:space="preserve">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8133A3">
              <w:rPr>
                <w:lang w:val="ru-RU"/>
              </w:rPr>
              <w:t>Выполнение несложной планировки жилой части гостиницы.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  <w:r w:rsidRPr="007C50DC">
              <w:rPr>
                <w:lang w:val="ru-RU"/>
              </w:rPr>
              <w:t>Тема 2.4. Помещения культурно-массового и спортивно-оздоровительного назначения. Помещения бытового обслуживания.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CE7755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Содержание. Состав помещений  культурн</w:t>
            </w:r>
            <w:proofErr w:type="gramStart"/>
            <w:r w:rsidRPr="007C50DC">
              <w:rPr>
                <w:lang w:val="ru-RU"/>
              </w:rPr>
              <w:t>о-</w:t>
            </w:r>
            <w:proofErr w:type="gramEnd"/>
            <w:r w:rsidRPr="007C50DC">
              <w:rPr>
                <w:lang w:val="ru-RU"/>
              </w:rPr>
              <w:t xml:space="preserve"> массового и спортивно- оздоровительного назначения. Функции этих помещений. Особенности планировки. Основные требования, предъявляемые к ним. Взаимосвязь с другими помещениями. </w:t>
            </w:r>
          </w:p>
          <w:p w:rsidR="00D554FE" w:rsidRPr="007C50DC" w:rsidRDefault="00D554FE" w:rsidP="00CE7755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lastRenderedPageBreak/>
              <w:t>Особенности планировки помещений бытового обслуживания. Основные требования, предъявляемые к ним.</w:t>
            </w:r>
          </w:p>
          <w:p w:rsidR="00D554FE" w:rsidRPr="007C50DC" w:rsidRDefault="00D554FE" w:rsidP="00CE7755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Состав помещений бытового обслуживания и их функции. Взаимосвязь помещений бытового обслуживания другими помещениями.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</w:p>
          <w:p w:rsidR="00D554FE" w:rsidRPr="003A0FBF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Функциональное и эстетическое назначение интерьера.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Мебель в жилых и общественных помещениях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027E2E" w:rsidRDefault="00D554F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2.5</w:t>
            </w:r>
            <w:r w:rsidRPr="007C50DC">
              <w:rPr>
                <w:lang w:val="ru-RU"/>
              </w:rPr>
              <w:t xml:space="preserve">. Интерьер и экстерьер гостиниц. </w:t>
            </w:r>
          </w:p>
          <w:p w:rsidR="00D554FE" w:rsidRPr="00027E2E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9904D7" w:rsidRDefault="00D554FE" w:rsidP="001A448E">
            <w:pPr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 xml:space="preserve">Содержание. Понятие об интерьере и экстерьере зданий и помещений. Функциональное и эстетическое назначение интерьера. Основные требования к современному интерьеру гостиничных зданий и помещений. Методы организации интерьеров и зданий гостиниц и туристических комплексов. Определяющие факторы в формировании интерьера. Зависимость интерьера от внешнего облика и конструктивных особенностей здания гостиницы. </w:t>
            </w:r>
            <w:r w:rsidRPr="00A4474B">
              <w:rPr>
                <w:lang w:val="ru-RU"/>
              </w:rPr>
              <w:t>Современный гостиничный дизайн, его средства и прием.</w:t>
            </w:r>
          </w:p>
          <w:p w:rsidR="00D554FE" w:rsidRDefault="00D554FE" w:rsidP="00884707">
            <w:pPr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 xml:space="preserve">Цветовое решение интерьера жилых и общественных гостиниц. </w:t>
            </w:r>
          </w:p>
          <w:p w:rsidR="00D554FE" w:rsidRPr="009904D7" w:rsidRDefault="00D554FE" w:rsidP="00884707">
            <w:pPr>
              <w:jc w:val="both"/>
              <w:rPr>
                <w:lang w:val="ru-RU"/>
              </w:rPr>
            </w:pPr>
            <w:r w:rsidRPr="00884707">
              <w:rPr>
                <w:lang w:val="ru-RU" w:eastAsia="ru-RU"/>
              </w:rPr>
              <w:t xml:space="preserve">Декоративное оформление интерьеров </w:t>
            </w:r>
            <w:proofErr w:type="gramStart"/>
            <w:r w:rsidRPr="00884707">
              <w:rPr>
                <w:lang w:val="ru-RU" w:eastAsia="ru-RU"/>
              </w:rPr>
              <w:t>в</w:t>
            </w:r>
            <w:proofErr w:type="gramEnd"/>
            <w:r w:rsidRPr="00884707">
              <w:rPr>
                <w:lang w:val="ru-RU" w:eastAsia="ru-RU"/>
              </w:rPr>
              <w:t xml:space="preserve"> гостиничных туристских комплексов. Декоративно-прикладное искусство в интерьере гостиниц. Декоративные растения в гостиничном номере. Подбор, размещение растений и уход за ними. Использование текстильных материалов  в интерьере гостиниц. Функциональное назначение декоративных тканей. Оформление оконных и дверных проемов.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9904D7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99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9904D7">
              <w:rPr>
                <w:lang w:val="ru-RU"/>
              </w:rPr>
              <w:t>Практические занятия</w:t>
            </w:r>
            <w:proofErr w:type="gramStart"/>
            <w:r w:rsidRPr="009904D7">
              <w:rPr>
                <w:lang w:val="ru-RU"/>
              </w:rPr>
              <w:t>.</w:t>
            </w:r>
            <w:proofErr w:type="gramEnd"/>
            <w:r w:rsidR="001E7F83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1E7F83" w:rsidRPr="00D85A73">
              <w:rPr>
                <w:i/>
                <w:iCs/>
                <w:lang w:val="ru-RU"/>
              </w:rPr>
              <w:t>п</w:t>
            </w:r>
            <w:proofErr w:type="gramEnd"/>
            <w:r w:rsidR="001E7F83" w:rsidRPr="00D85A73">
              <w:rPr>
                <w:i/>
                <w:iCs/>
                <w:lang w:val="ru-RU"/>
              </w:rPr>
              <w:t>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  <w:r w:rsidRPr="009904D7">
              <w:rPr>
                <w:lang w:val="ru-RU"/>
              </w:rPr>
              <w:tab/>
            </w:r>
          </w:p>
          <w:p w:rsidR="00D554FE" w:rsidRPr="009904D7" w:rsidRDefault="00D554FE" w:rsidP="0099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9904D7">
              <w:rPr>
                <w:lang w:val="ru-RU"/>
              </w:rPr>
              <w:t>Выбор цветовой гаммы в оформлении интерьера конкретных помещений.</w:t>
            </w:r>
          </w:p>
          <w:p w:rsidR="00D554FE" w:rsidRPr="009904D7" w:rsidRDefault="00D554FE" w:rsidP="0099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9904D7">
              <w:rPr>
                <w:lang w:val="ru-RU"/>
              </w:rPr>
              <w:t>Составление схемы расстановки мебели с учетом стиля гостиницы и функционального назначения помещения.</w:t>
            </w:r>
          </w:p>
          <w:p w:rsidR="00D554FE" w:rsidRPr="009904D7" w:rsidRDefault="00D554FE" w:rsidP="002F0AD6">
            <w:pPr>
              <w:tabs>
                <w:tab w:val="left" w:pos="2720"/>
              </w:tabs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>Создание фирменного стиля гостиничного предприятия.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9904D7" w:rsidRDefault="00D554FE" w:rsidP="00D554FE">
            <w:pPr>
              <w:jc w:val="center"/>
              <w:rPr>
                <w:lang w:val="ru-RU"/>
              </w:rPr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2.6</w:t>
            </w:r>
            <w:r w:rsidRPr="007C50DC">
              <w:rPr>
                <w:lang w:val="ru-RU"/>
              </w:rPr>
              <w:t>. Мебель в жилых и общественных помещениях гостиниц.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Содержание. Функциональное зонирование помещений гостиниц. Виды мебели для гостиниц. Требования к размещению мебели в гостиничных и туристских комплексах.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Принципы меблировки. Порядок меблировки вестибюля и помещений общего пользования. Меблировка помещений жилого фонда гостиниц. Способы размещения мебели в номере.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3A0FBF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занятия.</w:t>
            </w:r>
            <w:r>
              <w:rPr>
                <w:lang w:val="ru-RU"/>
              </w:rPr>
              <w:t xml:space="preserve"> </w:t>
            </w:r>
            <w:r w:rsidRPr="003A0FBF">
              <w:rPr>
                <w:lang w:val="ru-RU"/>
              </w:rPr>
              <w:t>Функциональное и эстетическое назначение интерьера.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Стили в интерьере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2.7</w:t>
            </w:r>
            <w:r w:rsidRPr="007C50DC">
              <w:rPr>
                <w:lang w:val="ru-RU"/>
              </w:rPr>
              <w:t xml:space="preserve">. </w:t>
            </w:r>
            <w:r>
              <w:rPr>
                <w:lang w:val="ru-RU"/>
              </w:rPr>
              <w:t>Современная инженерная инфраструктура гостиничных предприятий.</w:t>
            </w:r>
            <w:r w:rsidRPr="007C50DC">
              <w:rPr>
                <w:lang w:val="ru-RU"/>
              </w:rPr>
              <w:t xml:space="preserve">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1E7F83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1E7F83" w:rsidRPr="00D85A73">
              <w:rPr>
                <w:i/>
                <w:iCs/>
                <w:lang w:val="ru-RU"/>
              </w:rPr>
              <w:t>п</w:t>
            </w:r>
            <w:proofErr w:type="gramEnd"/>
            <w:r w:rsidR="001E7F83" w:rsidRPr="00D85A73">
              <w:rPr>
                <w:i/>
                <w:iCs/>
                <w:lang w:val="ru-RU"/>
              </w:rPr>
              <w:t>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Инженерно- техническое оборудование и системы жизнеобеспечения гостиниц и туристских комплексов, их назначение и состав.</w:t>
            </w:r>
          </w:p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Система топления. Система горячего и холодного водоснабжения. Система канализации и санитарное оборудование. Система вентиляции и кондиционирования  воздуха. Энергетическое хозяйство. </w:t>
            </w:r>
            <w:proofErr w:type="gramStart"/>
            <w:r w:rsidRPr="007C50DC">
              <w:rPr>
                <w:lang w:val="ru-RU"/>
              </w:rPr>
              <w:t>Лифтовое</w:t>
            </w:r>
            <w:proofErr w:type="gramEnd"/>
            <w:r w:rsidRPr="007C50DC">
              <w:rPr>
                <w:lang w:val="ru-RU"/>
              </w:rPr>
              <w:t xml:space="preserve"> оборудования </w:t>
            </w:r>
            <w:r w:rsidRPr="007C50DC">
              <w:rPr>
                <w:lang w:val="ru-RU"/>
              </w:rPr>
              <w:lastRenderedPageBreak/>
              <w:t xml:space="preserve">гостиниц. Система удаления мусора. Требования, предъявляемые к инженерно- техническому оборудованию и система жизнеобеспечения. Правила их эксплуатации. Использование систем жизнеобеспечения  и оборудования гостиниц и туристских комплексов для обеспечения комфортных условий жизнедеятельности. Световое решение интерьера жилых и общественных помещений гостиниц. Параметры светового климата. Виды освещения и осветительных приборов. Использование естественного и искусственного освещения в гостинице. </w:t>
            </w:r>
          </w:p>
          <w:p w:rsidR="00D554FE" w:rsidRPr="007C50DC" w:rsidRDefault="00D554FE" w:rsidP="00EE32B7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Уборочные машины и механизмы: пылесосы для сухой и влажной уборки, поломоечные и </w:t>
            </w:r>
            <w:proofErr w:type="spellStart"/>
            <w:r w:rsidRPr="007C50DC">
              <w:rPr>
                <w:lang w:val="ru-RU"/>
              </w:rPr>
              <w:t>подметательные</w:t>
            </w:r>
            <w:proofErr w:type="spellEnd"/>
            <w:r w:rsidRPr="007C50DC">
              <w:rPr>
                <w:lang w:val="ru-RU"/>
              </w:rPr>
              <w:t xml:space="preserve"> машины, пароочистители. Правила эксплуатации уборочных машин и механизмов. Оборудование прачечных: стиральные, сушильные и гладильные машины. Оборудование службы приема и размещения. Техническая эксплуатация службы приема и размещения</w:t>
            </w:r>
            <w:r>
              <w:rPr>
                <w:lang w:val="ru-RU"/>
              </w:rPr>
              <w:t>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</w:p>
          <w:p w:rsidR="00D554FE" w:rsidRPr="003A0FBF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Системы жизнеобеспечения гостиниц и туристских комплексов.</w:t>
            </w:r>
          </w:p>
          <w:p w:rsidR="00D554FE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Архитектурно – планировочные</w:t>
            </w:r>
            <w:r>
              <w:rPr>
                <w:lang w:val="ru-RU"/>
              </w:rPr>
              <w:t xml:space="preserve"> решения зданий гостиниц различ</w:t>
            </w:r>
            <w:r w:rsidRPr="003A0FBF">
              <w:rPr>
                <w:lang w:val="ru-RU"/>
              </w:rPr>
              <w:t>ного назначения</w:t>
            </w:r>
            <w:r w:rsidRPr="008133A3">
              <w:rPr>
                <w:lang w:val="ru-RU"/>
              </w:rPr>
              <w:t>.</w:t>
            </w:r>
          </w:p>
          <w:p w:rsidR="00D554FE" w:rsidRPr="007C50DC" w:rsidRDefault="00D554FE" w:rsidP="00EE32B7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занятия.</w:t>
            </w:r>
            <w:r w:rsidRPr="003A0FBF">
              <w:rPr>
                <w:lang w:val="ru-RU"/>
              </w:rPr>
              <w:t xml:space="preserve"> Инженерно-техническое оборудование гостиниц и туристских комплексов. Уборочные машины и механизмы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1A448E" w:rsidRPr="00C018A6" w:rsidTr="00D554FE">
        <w:trPr>
          <w:trHeight w:val="251"/>
          <w:jc w:val="center"/>
        </w:trPr>
        <w:tc>
          <w:tcPr>
            <w:tcW w:w="33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7C50DC" w:rsidRDefault="001A448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</w:t>
            </w:r>
            <w:r w:rsidR="009904D7">
              <w:rPr>
                <w:lang w:val="ru-RU"/>
              </w:rPr>
              <w:t>8</w:t>
            </w:r>
            <w:r w:rsidRPr="007C50DC">
              <w:rPr>
                <w:lang w:val="ru-RU"/>
              </w:rPr>
              <w:t xml:space="preserve">. Телекоммуникационные системы. </w:t>
            </w:r>
          </w:p>
          <w:p w:rsidR="001A448E" w:rsidRPr="007C50DC" w:rsidRDefault="001A448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(</w:t>
            </w:r>
            <w:proofErr w:type="gramEnd"/>
            <w:r w:rsidR="001E7F83" w:rsidRPr="00D85A73">
              <w:rPr>
                <w:i/>
                <w:iCs/>
                <w:lang w:val="ru-RU"/>
              </w:rPr>
              <w:t>практическая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1A448E" w:rsidRPr="007C50DC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Телекоммуникационные системы в гостиницах и туристских комплексах, их состав и назначение. Слаботочные установк</w:t>
            </w:r>
            <w:proofErr w:type="gramStart"/>
            <w:r w:rsidRPr="007C50DC">
              <w:rPr>
                <w:lang w:val="ru-RU"/>
              </w:rPr>
              <w:t>и-</w:t>
            </w:r>
            <w:proofErr w:type="gramEnd"/>
            <w:r w:rsidRPr="007C50DC">
              <w:rPr>
                <w:lang w:val="ru-RU"/>
              </w:rPr>
              <w:t xml:space="preserve"> телефонная связь, радио- и телевизионная сеть. </w:t>
            </w:r>
          </w:p>
          <w:p w:rsidR="001A448E" w:rsidRPr="007C50DC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Система обеспечение безопасности. Система оснащения </w:t>
            </w:r>
            <w:proofErr w:type="gramStart"/>
            <w:r w:rsidRPr="007C50DC">
              <w:rPr>
                <w:lang w:val="ru-RU"/>
              </w:rPr>
              <w:t>конференц- залов</w:t>
            </w:r>
            <w:proofErr w:type="gramEnd"/>
            <w:r w:rsidRPr="007C50DC">
              <w:rPr>
                <w:lang w:val="ru-RU"/>
              </w:rPr>
              <w:t>. Техническая эксплуатация оборудования телекоммуникационных систем.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Pr="002F0AD6" w:rsidRDefault="001A448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1A448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2.9</w:t>
            </w:r>
            <w:r w:rsidRPr="007C50DC">
              <w:rPr>
                <w:lang w:val="ru-RU"/>
              </w:rPr>
              <w:t xml:space="preserve"> </w:t>
            </w:r>
            <w:proofErr w:type="spellStart"/>
            <w:r w:rsidRPr="007C50DC">
              <w:rPr>
                <w:lang w:val="ru-RU"/>
              </w:rPr>
              <w:t>Ресурно</w:t>
            </w:r>
            <w:proofErr w:type="spellEnd"/>
            <w:r>
              <w:rPr>
                <w:lang w:val="ru-RU"/>
              </w:rPr>
              <w:t xml:space="preserve"> </w:t>
            </w:r>
            <w:r w:rsidRPr="007C50DC">
              <w:rPr>
                <w:lang w:val="ru-RU"/>
              </w:rPr>
              <w:t xml:space="preserve">- и энергосберегающие технологии в профессиональной деятельности. 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1E7F83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1E7F83" w:rsidRPr="00D85A73">
              <w:rPr>
                <w:i/>
                <w:iCs/>
                <w:lang w:val="ru-RU"/>
              </w:rPr>
              <w:t>п</w:t>
            </w:r>
            <w:proofErr w:type="gramEnd"/>
            <w:r w:rsidR="001E7F83" w:rsidRPr="00D85A73">
              <w:rPr>
                <w:i/>
                <w:iCs/>
                <w:lang w:val="ru-RU"/>
              </w:rPr>
              <w:t>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Понятие, значение и общая характеристика </w:t>
            </w:r>
            <w:proofErr w:type="spellStart"/>
            <w:r w:rsidRPr="007C50DC">
              <w:rPr>
                <w:lang w:val="ru-RU"/>
              </w:rPr>
              <w:t>ресурс</w:t>
            </w:r>
            <w:proofErr w:type="gramStart"/>
            <w:r w:rsidRPr="007C50DC">
              <w:rPr>
                <w:lang w:val="ru-RU"/>
              </w:rPr>
              <w:t>о</w:t>
            </w:r>
            <w:proofErr w:type="spellEnd"/>
            <w:r w:rsidRPr="007C50DC">
              <w:rPr>
                <w:lang w:val="ru-RU"/>
              </w:rPr>
              <w:t>-</w:t>
            </w:r>
            <w:proofErr w:type="gramEnd"/>
            <w:r w:rsidRPr="007C50DC">
              <w:rPr>
                <w:lang w:val="ru-RU"/>
              </w:rPr>
              <w:t xml:space="preserve"> и энергосберегающие технологии в профессиональной деятельности в области гостиничного сервиса. Ресурсосберегающие технологии в формировании предметно-пространственной среды и оформлении интерьеров гостиниц и туристских комплексов. </w:t>
            </w:r>
            <w:proofErr w:type="spellStart"/>
            <w:r w:rsidRPr="007C50DC">
              <w:rPr>
                <w:lang w:val="ru-RU"/>
              </w:rPr>
              <w:t>Ресурсо</w:t>
            </w:r>
            <w:proofErr w:type="spellEnd"/>
            <w:r w:rsidRPr="007C50DC">
              <w:rPr>
                <w:lang w:val="ru-RU"/>
              </w:rPr>
              <w:t>- и энергосберегающие технологии в эксплуатации инженерно-технического оборудования и систем жизнеобеспечения гостиниц и туристских комплексов.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  <w:r w:rsidRPr="003A0FBF">
              <w:rPr>
                <w:lang w:val="ru-RU"/>
              </w:rPr>
              <w:t xml:space="preserve"> </w:t>
            </w:r>
          </w:p>
          <w:p w:rsidR="00D554FE" w:rsidRPr="009904D7" w:rsidRDefault="00D554FE" w:rsidP="001A448E">
            <w:pPr>
              <w:jc w:val="both"/>
              <w:rPr>
                <w:lang w:val="ru-RU"/>
              </w:rPr>
            </w:pPr>
            <w:r w:rsidRPr="009904D7">
              <w:rPr>
                <w:bCs/>
                <w:lang w:val="ru-RU"/>
              </w:rPr>
              <w:t>Решение производственных ситуаций, связанных с использованием ресурсосберегающих технологий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018A6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2.10</w:t>
            </w:r>
            <w:r w:rsidRPr="007C50DC">
              <w:rPr>
                <w:lang w:val="ru-RU"/>
              </w:rPr>
              <w:t xml:space="preserve"> Особенности обеспечения безопасных условий труда  сфере профессиональной деятельности 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Содержание. Особенности обеспечения безопасных условий труда в сфере профессиональной деятельности.</w:t>
            </w:r>
          </w:p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Правовые, нормативные и организационные основы охраны труда в организации.</w:t>
            </w:r>
          </w:p>
          <w:p w:rsidR="00D554FE" w:rsidRPr="009904D7" w:rsidRDefault="00D554FE" w:rsidP="009904D7">
            <w:pPr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 xml:space="preserve">Производственная экология и санитария. Надзор и контроль по охране труда. </w:t>
            </w:r>
            <w:r w:rsidRPr="009904D7">
              <w:rPr>
                <w:lang w:val="ru-RU"/>
              </w:rPr>
              <w:lastRenderedPageBreak/>
              <w:t xml:space="preserve">Ответственность работодателя и сотрудника за нарушение законодательных актов об охране труда Антитеррористическая и </w:t>
            </w:r>
            <w:proofErr w:type="spellStart"/>
            <w:r w:rsidRPr="009904D7">
              <w:rPr>
                <w:lang w:val="ru-RU"/>
              </w:rPr>
              <w:t>противокриминальная</w:t>
            </w:r>
            <w:proofErr w:type="spellEnd"/>
            <w:r w:rsidRPr="009904D7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904D7">
              <w:rPr>
                <w:lang w:val="ru-RU"/>
              </w:rPr>
              <w:t>защита гостиничного объекта. Действия персонала гостиницы в чрезвычайных ситуациях. Организация пожарной безопасности в гостинице.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lastRenderedPageBreak/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CB09BA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rPr>
                <w:b/>
                <w:i/>
                <w:color w:val="FF0000"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rPr>
                <w:sz w:val="24"/>
                <w:szCs w:val="24"/>
                <w:lang w:val="ru-RU"/>
              </w:rPr>
            </w:pPr>
            <w:r w:rsidRPr="007C50DC">
              <w:rPr>
                <w:color w:val="000000"/>
                <w:lang w:val="ru-RU"/>
              </w:rPr>
              <w:t>Практические занятия.</w:t>
            </w:r>
            <w:r w:rsidRPr="009904D7">
              <w:rPr>
                <w:sz w:val="24"/>
                <w:szCs w:val="24"/>
                <w:lang w:val="ru-RU"/>
              </w:rPr>
              <w:t xml:space="preserve"> </w:t>
            </w:r>
          </w:p>
          <w:p w:rsidR="00D554FE" w:rsidRPr="009904D7" w:rsidRDefault="00D554FE" w:rsidP="001A448E">
            <w:pPr>
              <w:rPr>
                <w:color w:val="000000"/>
                <w:lang w:val="ru-RU"/>
              </w:rPr>
            </w:pPr>
            <w:r w:rsidRPr="009904D7">
              <w:rPr>
                <w:lang w:val="ru-RU"/>
              </w:rPr>
              <w:t>Анализ причин профессиональных заболеваний и травматизма.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1A448E">
            <w:pPr>
              <w:jc w:val="center"/>
            </w:pPr>
          </w:p>
        </w:tc>
      </w:tr>
      <w:tr w:rsidR="001A448E" w:rsidRPr="00027E2E" w:rsidTr="00CB09BA">
        <w:trPr>
          <w:trHeight w:val="251"/>
          <w:jc w:val="center"/>
        </w:trPr>
        <w:tc>
          <w:tcPr>
            <w:tcW w:w="1058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782E82" w:rsidP="00AD3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Самостоятельная</w:t>
            </w:r>
            <w:r w:rsidR="00AD3791">
              <w:rPr>
                <w:b/>
                <w:bCs/>
                <w:sz w:val="24"/>
                <w:szCs w:val="24"/>
              </w:rPr>
              <w:t xml:space="preserve"> </w:t>
            </w:r>
            <w:r w:rsidR="00AD3791">
              <w:rPr>
                <w:b/>
                <w:bCs/>
                <w:sz w:val="24"/>
                <w:szCs w:val="24"/>
                <w:lang w:val="ru-RU"/>
              </w:rPr>
              <w:t>работа: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1A448E" w:rsidP="001A4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Default="001A448E" w:rsidP="001A448E">
            <w:pPr>
              <w:jc w:val="center"/>
            </w:pPr>
          </w:p>
        </w:tc>
      </w:tr>
      <w:tr w:rsidR="001A448E" w:rsidRPr="00027E2E" w:rsidTr="00CB09BA">
        <w:trPr>
          <w:trHeight w:val="251"/>
          <w:jc w:val="center"/>
        </w:trPr>
        <w:tc>
          <w:tcPr>
            <w:tcW w:w="1058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1A448E" w:rsidP="00AD3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DC6B9A"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 w:rsidRPr="00DC6B9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782E82" w:rsidP="001A4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74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Default="001A448E" w:rsidP="001A448E">
            <w:pPr>
              <w:jc w:val="center"/>
            </w:pPr>
          </w:p>
        </w:tc>
      </w:tr>
    </w:tbl>
    <w:p w:rsidR="001A448E" w:rsidRPr="00CF4D3F" w:rsidRDefault="001A448E" w:rsidP="00CF4D3F">
      <w:pPr>
        <w:jc w:val="center"/>
        <w:rPr>
          <w:sz w:val="28"/>
          <w:szCs w:val="28"/>
          <w:lang w:val="ru-RU"/>
        </w:rPr>
      </w:pPr>
    </w:p>
    <w:p w:rsidR="00DC6B9A" w:rsidRPr="00DC6B9A" w:rsidRDefault="00DC6B9A" w:rsidP="00DC6B9A">
      <w:pPr>
        <w:rPr>
          <w:b/>
          <w:bCs/>
          <w:sz w:val="28"/>
          <w:szCs w:val="28"/>
          <w:lang w:val="ru-RU"/>
        </w:rPr>
      </w:pPr>
    </w:p>
    <w:p w:rsidR="00DC6B9A" w:rsidRPr="009F7C76" w:rsidRDefault="00DC6B9A" w:rsidP="00DC6B9A">
      <w:pPr>
        <w:pStyle w:val="a6"/>
        <w:spacing w:before="0" w:after="0"/>
        <w:ind w:left="0"/>
        <w:rPr>
          <w:rFonts w:ascii="Times New Roman" w:hAnsi="Times New Roman"/>
        </w:rPr>
      </w:pPr>
      <w:r w:rsidRPr="009F7C76">
        <w:rPr>
          <w:rFonts w:ascii="Times New Roman" w:hAnsi="Times New Roman"/>
        </w:rPr>
        <w:t>.</w:t>
      </w:r>
    </w:p>
    <w:p w:rsidR="00DC6B9A" w:rsidRPr="009F7C76" w:rsidRDefault="00DC6B9A" w:rsidP="00DC6B9A">
      <w:pPr>
        <w:ind w:firstLine="709"/>
        <w:rPr>
          <w:szCs w:val="24"/>
        </w:rPr>
        <w:sectPr w:rsidR="00DC6B9A" w:rsidRPr="009F7C76" w:rsidSect="00CB09BA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DC6B9A" w:rsidRPr="0036307D" w:rsidRDefault="00DC6B9A" w:rsidP="0036307D">
      <w:pPr>
        <w:ind w:firstLine="660"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lastRenderedPageBreak/>
        <w:t xml:space="preserve">3. </w:t>
      </w:r>
      <w:r w:rsidR="005A3E84" w:rsidRPr="00753C6E">
        <w:rPr>
          <w:b/>
          <w:color w:val="000000"/>
          <w:sz w:val="28"/>
          <w:szCs w:val="28"/>
          <w:lang w:val="ru-RU"/>
        </w:rPr>
        <w:t>УСЛОВИЯ РЕАЛИЗАЦИИ РАБОЧЕЙ ПРОГРАММЫ УЧЕБНОЙ ДИСЦИПЛИНЫ</w:t>
      </w:r>
    </w:p>
    <w:p w:rsidR="00DC6B9A" w:rsidRPr="0036307D" w:rsidRDefault="00DC6B9A" w:rsidP="0036307D">
      <w:pPr>
        <w:ind w:firstLine="660"/>
        <w:jc w:val="center"/>
        <w:rPr>
          <w:b/>
          <w:bCs/>
          <w:sz w:val="28"/>
          <w:szCs w:val="28"/>
          <w:lang w:val="ru-RU"/>
        </w:rPr>
      </w:pPr>
    </w:p>
    <w:p w:rsidR="00DC6B9A" w:rsidRDefault="00DC6B9A" w:rsidP="0036307D">
      <w:pPr>
        <w:ind w:firstLine="660"/>
        <w:jc w:val="center"/>
        <w:rPr>
          <w:bCs/>
          <w:sz w:val="28"/>
          <w:szCs w:val="28"/>
          <w:lang w:val="ru-RU"/>
        </w:rPr>
      </w:pPr>
      <w:r w:rsidRPr="005A3E84">
        <w:rPr>
          <w:bCs/>
          <w:sz w:val="28"/>
          <w:szCs w:val="28"/>
          <w:lang w:val="ru-RU"/>
        </w:rPr>
        <w:t>3.1. Материально-техническое обеспечение</w:t>
      </w:r>
    </w:p>
    <w:p w:rsidR="005A3E84" w:rsidRPr="005A3E84" w:rsidRDefault="005A3E84" w:rsidP="005A3E84">
      <w:pPr>
        <w:ind w:firstLine="660"/>
        <w:jc w:val="both"/>
        <w:rPr>
          <w:bCs/>
          <w:sz w:val="28"/>
          <w:szCs w:val="28"/>
          <w:lang w:val="ru-RU"/>
        </w:rPr>
      </w:pPr>
    </w:p>
    <w:p w:rsidR="00A2389A" w:rsidRPr="00A2389A" w:rsidRDefault="00A2389A" w:rsidP="00A2389A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A2389A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A2389A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A2389A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DC6B9A" w:rsidRPr="0036307D" w:rsidRDefault="00DC6B9A" w:rsidP="00DC6B9A">
      <w:pPr>
        <w:ind w:firstLine="660"/>
        <w:rPr>
          <w:b/>
          <w:sz w:val="28"/>
          <w:szCs w:val="28"/>
          <w:lang w:val="ru-RU"/>
        </w:rPr>
      </w:pPr>
    </w:p>
    <w:p w:rsidR="00DC6B9A" w:rsidRDefault="00DC6B9A" w:rsidP="0036307D">
      <w:pPr>
        <w:ind w:firstLine="660"/>
        <w:jc w:val="center"/>
        <w:rPr>
          <w:sz w:val="28"/>
          <w:szCs w:val="28"/>
          <w:lang w:val="ru-RU"/>
        </w:rPr>
      </w:pPr>
      <w:r w:rsidRPr="00A2389A">
        <w:rPr>
          <w:sz w:val="28"/>
          <w:szCs w:val="28"/>
          <w:lang w:val="ru-RU"/>
        </w:rPr>
        <w:t>3.2. Информационное обеспечение обучения</w:t>
      </w:r>
    </w:p>
    <w:p w:rsidR="00A2389A" w:rsidRPr="00A2389A" w:rsidRDefault="00A2389A" w:rsidP="0036307D">
      <w:pPr>
        <w:ind w:firstLine="660"/>
        <w:jc w:val="center"/>
        <w:rPr>
          <w:sz w:val="28"/>
          <w:szCs w:val="28"/>
          <w:lang w:val="ru-RU"/>
        </w:rPr>
      </w:pPr>
    </w:p>
    <w:p w:rsidR="00A2389A" w:rsidRPr="00A2389A" w:rsidRDefault="00A2389A" w:rsidP="00A2389A">
      <w:pPr>
        <w:jc w:val="center"/>
        <w:rPr>
          <w:b/>
          <w:color w:val="000000"/>
          <w:sz w:val="28"/>
          <w:szCs w:val="28"/>
          <w:lang w:val="ru-RU"/>
        </w:rPr>
      </w:pPr>
      <w:r w:rsidRPr="00A2389A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6307D">
        <w:rPr>
          <w:rFonts w:ascii="Times New Roman" w:hAnsi="Times New Roman"/>
          <w:color w:val="000000"/>
          <w:sz w:val="28"/>
          <w:szCs w:val="28"/>
        </w:rPr>
        <w:t>Строительные конструкции. Расчет и проектирование</w:t>
      </w:r>
      <w:proofErr w:type="gramStart"/>
      <w:r w:rsidRPr="0036307D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36307D">
        <w:rPr>
          <w:rFonts w:ascii="Times New Roman" w:hAnsi="Times New Roman"/>
          <w:color w:val="000000"/>
          <w:sz w:val="28"/>
          <w:szCs w:val="28"/>
        </w:rPr>
        <w:t xml:space="preserve"> учебник / В.И.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Сетков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, Е.П. Сербин. - 3-е изд.,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. и доп. — М. : ИНФРА-М, 2018. - 444 с. - (Среднее профессиональное образование). - Режим доступа: </w:t>
      </w:r>
      <w:hyperlink r:id="rId9" w:history="1">
        <w:r w:rsidRPr="0036307D">
          <w:rPr>
            <w:rStyle w:val="a5"/>
            <w:rFonts w:ascii="Times New Roman" w:hAnsi="Times New Roman"/>
            <w:sz w:val="28"/>
            <w:szCs w:val="28"/>
          </w:rPr>
          <w:t>http://znanium.com/go.php?id=967871</w:t>
        </w:r>
      </w:hyperlink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6307D">
        <w:rPr>
          <w:rFonts w:ascii="Times New Roman" w:hAnsi="Times New Roman"/>
          <w:color w:val="000000"/>
          <w:sz w:val="28"/>
          <w:szCs w:val="28"/>
        </w:rPr>
        <w:t>Архитектура зданий</w:t>
      </w:r>
      <w:proofErr w:type="gramStart"/>
      <w:r w:rsidRPr="0036307D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36307D">
        <w:rPr>
          <w:rFonts w:ascii="Times New Roman" w:hAnsi="Times New Roman"/>
          <w:color w:val="000000"/>
          <w:sz w:val="28"/>
          <w:szCs w:val="28"/>
        </w:rPr>
        <w:t xml:space="preserve"> учебник / Н.П. 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Вильчик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. — 2-е изд.,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. и доп. — М. : ИНФРА-М, 2018. — 319 с. — (Среднее профессиональное образование). — www.dx.doi.org/10.12737/1075. - Режим доступа: </w:t>
      </w:r>
      <w:hyperlink r:id="rId10" w:history="1">
        <w:r w:rsidRPr="0036307D">
          <w:rPr>
            <w:rStyle w:val="a5"/>
            <w:rFonts w:ascii="Times New Roman" w:hAnsi="Times New Roman"/>
            <w:sz w:val="28"/>
            <w:szCs w:val="28"/>
          </w:rPr>
          <w:t>http://znanium.com/go.php?id=939984</w:t>
        </w:r>
      </w:hyperlink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6307D">
        <w:rPr>
          <w:rFonts w:ascii="Times New Roman" w:hAnsi="Times New Roman"/>
          <w:color w:val="000000"/>
          <w:sz w:val="28"/>
          <w:szCs w:val="28"/>
        </w:rPr>
        <w:t xml:space="preserve">Технология реконструкции и модернизации зданий :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учеб</w:t>
      </w:r>
      <w:proofErr w:type="gramStart"/>
      <w:r w:rsidRPr="0036307D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36307D">
        <w:rPr>
          <w:rFonts w:ascii="Times New Roman" w:hAnsi="Times New Roman"/>
          <w:color w:val="000000"/>
          <w:sz w:val="28"/>
          <w:szCs w:val="28"/>
        </w:rPr>
        <w:t>особие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 / Г.В.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Девятаева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>. — М.: ИНФРА-М, 2018. — 250 с. — (Среднее профессиональное образование). - Режим доступа: http://znanium.com/go.php?id=939039</w:t>
      </w:r>
    </w:p>
    <w:p w:rsidR="0036307D" w:rsidRPr="0036307D" w:rsidRDefault="0036307D" w:rsidP="00DC6B9A">
      <w:pPr>
        <w:shd w:val="clear" w:color="auto" w:fill="FFFFFF"/>
        <w:ind w:firstLine="660"/>
        <w:rPr>
          <w:b/>
          <w:bCs/>
          <w:sz w:val="28"/>
          <w:szCs w:val="28"/>
          <w:lang w:val="ru-RU"/>
        </w:rPr>
      </w:pPr>
    </w:p>
    <w:p w:rsidR="00A2389A" w:rsidRPr="00A2389A" w:rsidRDefault="00A2389A" w:rsidP="00A2389A">
      <w:pPr>
        <w:jc w:val="center"/>
        <w:rPr>
          <w:b/>
          <w:color w:val="000000"/>
          <w:sz w:val="28"/>
          <w:szCs w:val="28"/>
          <w:lang w:val="ru-RU"/>
        </w:rPr>
      </w:pPr>
      <w:r w:rsidRPr="00A2389A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DC6B9A" w:rsidRPr="007E722F" w:rsidRDefault="00DC6B9A" w:rsidP="0036307D">
      <w:pPr>
        <w:shd w:val="clear" w:color="auto" w:fill="FFFFFF"/>
        <w:ind w:firstLine="660"/>
        <w:jc w:val="center"/>
        <w:rPr>
          <w:b/>
          <w:sz w:val="28"/>
          <w:szCs w:val="28"/>
          <w:shd w:val="clear" w:color="auto" w:fill="FFFFFF"/>
          <w:lang w:val="ru-RU"/>
        </w:rPr>
      </w:pPr>
    </w:p>
    <w:p w:rsidR="0036307D" w:rsidRDefault="00A2389A" w:rsidP="0036307D">
      <w:pPr>
        <w:ind w:firstLine="709"/>
        <w:contextualSpacing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4. </w:t>
      </w:r>
      <w:proofErr w:type="spellStart"/>
      <w:r>
        <w:rPr>
          <w:color w:val="000000"/>
          <w:sz w:val="28"/>
          <w:lang w:val="ru-RU"/>
        </w:rPr>
        <w:t>Сани</w:t>
      </w:r>
      <w:r w:rsidR="0036307D" w:rsidRPr="0036307D">
        <w:rPr>
          <w:color w:val="000000"/>
          <w:sz w:val="28"/>
          <w:lang w:val="ru-RU"/>
        </w:rPr>
        <w:t>тарнотехническое</w:t>
      </w:r>
      <w:proofErr w:type="spellEnd"/>
      <w:r w:rsidR="0036307D" w:rsidRPr="0036307D">
        <w:rPr>
          <w:color w:val="000000"/>
          <w:sz w:val="28"/>
          <w:lang w:val="ru-RU"/>
        </w:rPr>
        <w:t xml:space="preserve"> оборудование зданий : учебник / Ю.М. Варфоломеев, В.А. Орлов ; под </w:t>
      </w:r>
      <w:proofErr w:type="spellStart"/>
      <w:r w:rsidR="0036307D" w:rsidRPr="0036307D">
        <w:rPr>
          <w:color w:val="000000"/>
          <w:sz w:val="28"/>
          <w:lang w:val="ru-RU"/>
        </w:rPr>
        <w:t>общ</w:t>
      </w:r>
      <w:proofErr w:type="gramStart"/>
      <w:r w:rsidR="0036307D" w:rsidRPr="0036307D">
        <w:rPr>
          <w:color w:val="000000"/>
          <w:sz w:val="28"/>
          <w:lang w:val="ru-RU"/>
        </w:rPr>
        <w:t>.р</w:t>
      </w:r>
      <w:proofErr w:type="gramEnd"/>
      <w:r w:rsidR="0036307D" w:rsidRPr="0036307D">
        <w:rPr>
          <w:color w:val="000000"/>
          <w:sz w:val="28"/>
          <w:lang w:val="ru-RU"/>
        </w:rPr>
        <w:t>ед</w:t>
      </w:r>
      <w:proofErr w:type="spellEnd"/>
      <w:r w:rsidR="0036307D" w:rsidRPr="0036307D">
        <w:rPr>
          <w:color w:val="000000"/>
          <w:sz w:val="28"/>
          <w:lang w:val="ru-RU"/>
        </w:rPr>
        <w:t xml:space="preserve">. проф. </w:t>
      </w:r>
      <w:r w:rsidR="0036307D" w:rsidRPr="007E722F">
        <w:rPr>
          <w:color w:val="000000"/>
          <w:sz w:val="28"/>
          <w:lang w:val="ru-RU"/>
        </w:rPr>
        <w:t>Ю.М. Варфоломеева. — М.</w:t>
      </w:r>
      <w:proofErr w:type="gramStart"/>
      <w:r w:rsidR="0036307D" w:rsidRPr="007E722F">
        <w:rPr>
          <w:color w:val="000000"/>
          <w:sz w:val="28"/>
          <w:lang w:val="ru-RU"/>
        </w:rPr>
        <w:t xml:space="preserve"> :</w:t>
      </w:r>
      <w:proofErr w:type="gramEnd"/>
      <w:r w:rsidR="0036307D" w:rsidRPr="007E722F">
        <w:rPr>
          <w:color w:val="000000"/>
          <w:sz w:val="28"/>
          <w:lang w:val="ru-RU"/>
        </w:rPr>
        <w:t xml:space="preserve"> ИНФРА-М, 2018. — 249 с. — (Среднее профессиональное образование). — </w:t>
      </w:r>
      <w:r w:rsidR="0036307D" w:rsidRPr="0036307D">
        <w:rPr>
          <w:color w:val="000000"/>
          <w:sz w:val="28"/>
        </w:rPr>
        <w:t>www</w:t>
      </w:r>
      <w:r w:rsidR="0036307D" w:rsidRPr="007E722F">
        <w:rPr>
          <w:color w:val="000000"/>
          <w:sz w:val="28"/>
          <w:lang w:val="ru-RU"/>
        </w:rPr>
        <w:t>.</w:t>
      </w:r>
      <w:r w:rsidR="0036307D" w:rsidRPr="0036307D">
        <w:rPr>
          <w:color w:val="000000"/>
          <w:sz w:val="28"/>
        </w:rPr>
        <w:t>dx</w:t>
      </w:r>
      <w:r w:rsidR="0036307D" w:rsidRPr="007E722F">
        <w:rPr>
          <w:color w:val="000000"/>
          <w:sz w:val="28"/>
          <w:lang w:val="ru-RU"/>
        </w:rPr>
        <w:t>.</w:t>
      </w:r>
      <w:proofErr w:type="spellStart"/>
      <w:r w:rsidR="0036307D" w:rsidRPr="0036307D">
        <w:rPr>
          <w:color w:val="000000"/>
          <w:sz w:val="28"/>
        </w:rPr>
        <w:t>doi</w:t>
      </w:r>
      <w:proofErr w:type="spellEnd"/>
      <w:r w:rsidR="0036307D" w:rsidRPr="007E722F">
        <w:rPr>
          <w:color w:val="000000"/>
          <w:sz w:val="28"/>
          <w:lang w:val="ru-RU"/>
        </w:rPr>
        <w:t>.</w:t>
      </w:r>
      <w:r w:rsidR="0036307D" w:rsidRPr="0036307D">
        <w:rPr>
          <w:color w:val="000000"/>
          <w:sz w:val="28"/>
        </w:rPr>
        <w:t>org</w:t>
      </w:r>
      <w:r w:rsidR="0036307D" w:rsidRPr="007E722F">
        <w:rPr>
          <w:color w:val="000000"/>
          <w:sz w:val="28"/>
          <w:lang w:val="ru-RU"/>
        </w:rPr>
        <w:t xml:space="preserve">/10.12737/771. - Режим доступа: </w:t>
      </w:r>
      <w:hyperlink r:id="rId11" w:history="1">
        <w:r w:rsidR="007E722F" w:rsidRPr="00D25D7F">
          <w:rPr>
            <w:rStyle w:val="a5"/>
            <w:sz w:val="28"/>
          </w:rPr>
          <w:t>http</w:t>
        </w:r>
        <w:r w:rsidR="007E722F" w:rsidRPr="00D25D7F">
          <w:rPr>
            <w:rStyle w:val="a5"/>
            <w:sz w:val="28"/>
            <w:lang w:val="ru-RU"/>
          </w:rPr>
          <w:t>://</w:t>
        </w:r>
        <w:proofErr w:type="spellStart"/>
        <w:r w:rsidR="007E722F" w:rsidRPr="00D25D7F">
          <w:rPr>
            <w:rStyle w:val="a5"/>
            <w:sz w:val="28"/>
          </w:rPr>
          <w:t>znanium</w:t>
        </w:r>
        <w:proofErr w:type="spellEnd"/>
        <w:r w:rsidR="007E722F" w:rsidRPr="00D25D7F">
          <w:rPr>
            <w:rStyle w:val="a5"/>
            <w:sz w:val="28"/>
            <w:lang w:val="ru-RU"/>
          </w:rPr>
          <w:t>.</w:t>
        </w:r>
        <w:r w:rsidR="007E722F" w:rsidRPr="00D25D7F">
          <w:rPr>
            <w:rStyle w:val="a5"/>
            <w:sz w:val="28"/>
          </w:rPr>
          <w:t>com</w:t>
        </w:r>
        <w:r w:rsidR="007E722F" w:rsidRPr="00D25D7F">
          <w:rPr>
            <w:rStyle w:val="a5"/>
            <w:sz w:val="28"/>
            <w:lang w:val="ru-RU"/>
          </w:rPr>
          <w:t>/</w:t>
        </w:r>
        <w:r w:rsidR="007E722F" w:rsidRPr="00D25D7F">
          <w:rPr>
            <w:rStyle w:val="a5"/>
            <w:sz w:val="28"/>
          </w:rPr>
          <w:t>go</w:t>
        </w:r>
        <w:r w:rsidR="007E722F" w:rsidRPr="00D25D7F">
          <w:rPr>
            <w:rStyle w:val="a5"/>
            <w:sz w:val="28"/>
            <w:lang w:val="ru-RU"/>
          </w:rPr>
          <w:t>.</w:t>
        </w:r>
        <w:proofErr w:type="spellStart"/>
        <w:r w:rsidR="007E722F" w:rsidRPr="00D25D7F">
          <w:rPr>
            <w:rStyle w:val="a5"/>
            <w:sz w:val="28"/>
          </w:rPr>
          <w:t>php</w:t>
        </w:r>
        <w:proofErr w:type="spellEnd"/>
        <w:r w:rsidR="007E722F" w:rsidRPr="00D25D7F">
          <w:rPr>
            <w:rStyle w:val="a5"/>
            <w:sz w:val="28"/>
            <w:lang w:val="ru-RU"/>
          </w:rPr>
          <w:t>?</w:t>
        </w:r>
        <w:r w:rsidR="007E722F" w:rsidRPr="00D25D7F">
          <w:rPr>
            <w:rStyle w:val="a5"/>
            <w:sz w:val="28"/>
          </w:rPr>
          <w:t>id</w:t>
        </w:r>
        <w:r w:rsidR="007E722F" w:rsidRPr="00D25D7F">
          <w:rPr>
            <w:rStyle w:val="a5"/>
            <w:sz w:val="28"/>
            <w:lang w:val="ru-RU"/>
          </w:rPr>
          <w:t>=917865</w:t>
        </w:r>
      </w:hyperlink>
    </w:p>
    <w:p w:rsidR="007E722F" w:rsidRDefault="007E722F" w:rsidP="0036307D">
      <w:pPr>
        <w:ind w:firstLine="709"/>
        <w:contextualSpacing/>
        <w:jc w:val="both"/>
        <w:rPr>
          <w:color w:val="000000"/>
          <w:sz w:val="28"/>
          <w:lang w:val="ru-RU"/>
        </w:rPr>
      </w:pPr>
    </w:p>
    <w:p w:rsidR="007E722F" w:rsidRPr="007E722F" w:rsidRDefault="007E722F" w:rsidP="00AF3506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E722F">
        <w:rPr>
          <w:b/>
          <w:color w:val="000000"/>
          <w:sz w:val="28"/>
          <w:szCs w:val="28"/>
          <w:lang w:val="ru-RU"/>
        </w:rPr>
        <w:t>Периодические издания</w:t>
      </w:r>
    </w:p>
    <w:p w:rsidR="007E722F" w:rsidRPr="007E722F" w:rsidRDefault="007E722F" w:rsidP="00AF3506">
      <w:pPr>
        <w:pStyle w:val="a6"/>
        <w:spacing w:before="0" w:after="0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E722F">
        <w:rPr>
          <w:rFonts w:ascii="Times New Roman" w:hAnsi="Times New Roman"/>
          <w:b/>
          <w:color w:val="000000"/>
          <w:sz w:val="28"/>
          <w:szCs w:val="28"/>
        </w:rPr>
        <w:t>Журналы:</w:t>
      </w:r>
    </w:p>
    <w:p w:rsidR="007E722F" w:rsidRPr="007E722F" w:rsidRDefault="007E722F" w:rsidP="00AF3506">
      <w:pPr>
        <w:pStyle w:val="a6"/>
        <w:spacing w:before="0"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E722F">
        <w:rPr>
          <w:rFonts w:ascii="Times New Roman" w:hAnsi="Times New Roman"/>
          <w:color w:val="000000"/>
          <w:sz w:val="28"/>
          <w:szCs w:val="28"/>
        </w:rPr>
        <w:t>Гостиничное дело;</w:t>
      </w:r>
    </w:p>
    <w:p w:rsidR="007E722F" w:rsidRPr="007E722F" w:rsidRDefault="007E722F" w:rsidP="00AF3506">
      <w:pPr>
        <w:pStyle w:val="a6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E722F">
        <w:rPr>
          <w:rFonts w:ascii="Times New Roman" w:hAnsi="Times New Roman"/>
          <w:color w:val="000000"/>
          <w:sz w:val="28"/>
          <w:szCs w:val="28"/>
        </w:rPr>
        <w:t>Академия гостеприимства</w:t>
      </w:r>
    </w:p>
    <w:p w:rsidR="00DC6B9A" w:rsidRDefault="00DC6B9A" w:rsidP="00DC6B9A">
      <w:pPr>
        <w:pStyle w:val="a6"/>
        <w:shd w:val="clear" w:color="auto" w:fill="FFFFFF"/>
        <w:spacing w:before="0" w:after="0"/>
        <w:ind w:left="0" w:firstLine="660"/>
        <w:rPr>
          <w:rFonts w:ascii="Times New Roman" w:hAnsi="Times New Roman"/>
          <w:szCs w:val="24"/>
          <w:shd w:val="clear" w:color="auto" w:fill="FFFFFF"/>
        </w:rPr>
      </w:pPr>
    </w:p>
    <w:p w:rsidR="0036307D" w:rsidRPr="0036307D" w:rsidRDefault="0036307D" w:rsidP="0036307D">
      <w:pPr>
        <w:tabs>
          <w:tab w:val="left" w:pos="993"/>
        </w:tabs>
        <w:ind w:firstLine="709"/>
        <w:jc w:val="center"/>
        <w:rPr>
          <w:b/>
          <w:color w:val="000000"/>
          <w:sz w:val="28"/>
          <w:lang w:val="ru-RU"/>
        </w:rPr>
      </w:pPr>
      <w:r w:rsidRPr="0036307D">
        <w:rPr>
          <w:b/>
          <w:color w:val="000000"/>
          <w:sz w:val="28"/>
          <w:lang w:val="ru-RU"/>
        </w:rPr>
        <w:t>Нормативные документы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10-01-94 "Система нормативных документов в строительстве. Основные положения".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2.08.02-89 "Общественные здания и сооружения".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2.08.01-89 "Жилые здания".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lastRenderedPageBreak/>
        <w:t>СНиП 2.04.05-94 "Отопление, вентиляция и кондиционирование".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2.04.01-85 "Внутренний водопровод и канализация".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2.04.02-84 "Водоснабжение. Наружные сети и сооружения".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23-05-95 "Естественное и искусственное освещение".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2.01.07-85 "Нагрузки и воздействия".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2.03.01-84 "Бетонные и железобетонные конструкции".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21-01-97 "Пожарная безопасность зданий и сооружений".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2.04.09-84 "Пожарная автоматика зданий и сооружений".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ВСН 59-88 "Электрооборудование жилых и общественных зданий. Нормы проектирования".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50645-94 "Туристско-экскурсионное обслуживание. Классификация гостиниц".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50690-94 "Туристские услуги. Общие требования".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50681-94 "Проектирование туристских услуг".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50644-94 "Требования по обеспечению безопасности туристов и экскурсантов".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ГОСТ 12.1.004.91 "Пожарная безопасность. Общие требования".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ГОСТ 22011-90Е "Лифты пассажирские и грузовые".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НПБ 105-95 "Определение категорий помещений и зданий по взрывопожарной и пожарной опасности".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НПБ 104-95 "Проектирование систем оповещения людей о пожаре в зданиях и сооружениях".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НПБ 110-96 "Перечень зданий, сооружений, помещений и оборудования, подлежащих защите автоматическими установками тушения и обнаружения пожара".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ППБ 01-93 "Правила пожарной безопасности в Российской Федерации".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4.04-94 "Многофункциональные здания и комплексы".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2.04-97 "Допустимые уровни шума, вибрации и требования к звукоизоляции в жилых и общественных зданиях".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2.03-97 "Допустимые параметры электромагнитных излучений в помещениях жилых и общественных зданий и на селитебных территориях".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2.02-97 "Допустимые уровни ионизирующего излучения и радона на участках застройки".</w:t>
      </w:r>
    </w:p>
    <w:p w:rsidR="00DC6B9A" w:rsidRPr="0036307D" w:rsidRDefault="00DC6B9A" w:rsidP="00DC6B9A">
      <w:pPr>
        <w:pStyle w:val="a6"/>
        <w:shd w:val="clear" w:color="auto" w:fill="FFFFFF"/>
        <w:spacing w:before="0" w:after="0"/>
        <w:ind w:left="0" w:firstLine="660"/>
        <w:rPr>
          <w:rFonts w:ascii="Times New Roman" w:hAnsi="Times New Roman"/>
          <w:szCs w:val="24"/>
          <w:shd w:val="clear" w:color="auto" w:fill="FFFFFF"/>
        </w:rPr>
      </w:pPr>
    </w:p>
    <w:p w:rsidR="0036307D" w:rsidRPr="0036307D" w:rsidRDefault="0036307D" w:rsidP="0036307D">
      <w:pPr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 xml:space="preserve">Современные профессиональные базы данных и </w:t>
      </w:r>
    </w:p>
    <w:p w:rsidR="0036307D" w:rsidRDefault="0036307D" w:rsidP="0036307D">
      <w:pPr>
        <w:ind w:firstLine="709"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A2389A" w:rsidRDefault="00A2389A" w:rsidP="0036307D">
      <w:pPr>
        <w:ind w:firstLine="709"/>
        <w:jc w:val="center"/>
        <w:rPr>
          <w:b/>
          <w:sz w:val="28"/>
          <w:szCs w:val="28"/>
          <w:lang w:val="ru-RU"/>
        </w:rPr>
      </w:pPr>
    </w:p>
    <w:p w:rsidR="00A2389A" w:rsidRPr="00A2389A" w:rsidRDefault="00A2389A" w:rsidP="00AF3506">
      <w:pPr>
        <w:ind w:firstLine="709"/>
        <w:jc w:val="both"/>
        <w:rPr>
          <w:sz w:val="28"/>
          <w:szCs w:val="28"/>
          <w:lang w:val="ru-RU"/>
        </w:rPr>
      </w:pPr>
      <w:r w:rsidRPr="00A2389A">
        <w:rPr>
          <w:sz w:val="28"/>
          <w:lang w:val="ru-RU"/>
        </w:rPr>
        <w:t xml:space="preserve">- </w:t>
      </w:r>
      <w:r w:rsidRPr="00A2389A">
        <w:rPr>
          <w:sz w:val="28"/>
          <w:szCs w:val="28"/>
          <w:lang w:val="ru-RU"/>
        </w:rPr>
        <w:t xml:space="preserve">Электронно-библиотечная система: </w:t>
      </w:r>
      <w:r w:rsidR="00C018A6">
        <w:fldChar w:fldCharType="begin"/>
      </w:r>
      <w:r w:rsidR="00C018A6" w:rsidRPr="00C018A6">
        <w:rPr>
          <w:lang w:val="ru-RU"/>
        </w:rPr>
        <w:instrText xml:space="preserve"> </w:instrText>
      </w:r>
      <w:r w:rsidR="00C018A6">
        <w:instrText>HYPERLINK</w:instrText>
      </w:r>
      <w:r w:rsidR="00C018A6" w:rsidRPr="00C018A6">
        <w:rPr>
          <w:lang w:val="ru-RU"/>
        </w:rPr>
        <w:instrText xml:space="preserve"> "</w:instrText>
      </w:r>
      <w:r w:rsidR="00C018A6">
        <w:instrText>http</w:instrText>
      </w:r>
      <w:r w:rsidR="00C018A6" w:rsidRPr="00C018A6">
        <w:rPr>
          <w:lang w:val="ru-RU"/>
        </w:rPr>
        <w:instrText>://</w:instrText>
      </w:r>
      <w:r w:rsidR="00C018A6">
        <w:instrText>www</w:instrText>
      </w:r>
      <w:r w:rsidR="00C018A6" w:rsidRPr="00C018A6">
        <w:rPr>
          <w:lang w:val="ru-RU"/>
        </w:rPr>
        <w:instrText>.</w:instrText>
      </w:r>
      <w:r w:rsidR="00C018A6">
        <w:instrText>znanium</w:instrText>
      </w:r>
      <w:r w:rsidR="00C018A6" w:rsidRPr="00C018A6">
        <w:rPr>
          <w:lang w:val="ru-RU"/>
        </w:rPr>
        <w:instrText>.</w:instrText>
      </w:r>
      <w:r w:rsidR="00C018A6">
        <w:instrText>com</w:instrText>
      </w:r>
      <w:r w:rsidR="00C018A6" w:rsidRPr="00C018A6">
        <w:rPr>
          <w:lang w:val="ru-RU"/>
        </w:rPr>
        <w:instrText xml:space="preserve">" </w:instrText>
      </w:r>
      <w:r w:rsidR="00C018A6">
        <w:fldChar w:fldCharType="separate"/>
      </w:r>
      <w:r w:rsidRPr="00A2389A">
        <w:rPr>
          <w:color w:val="0000FF"/>
          <w:sz w:val="28"/>
          <w:szCs w:val="28"/>
          <w:u w:val="single"/>
        </w:rPr>
        <w:t>www</w:t>
      </w:r>
      <w:r w:rsidRPr="00A2389A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A2389A">
        <w:rPr>
          <w:color w:val="0000FF"/>
          <w:sz w:val="28"/>
          <w:szCs w:val="28"/>
          <w:u w:val="single"/>
        </w:rPr>
        <w:t>znanium</w:t>
      </w:r>
      <w:proofErr w:type="spellEnd"/>
      <w:r w:rsidRPr="00A2389A">
        <w:rPr>
          <w:color w:val="0000FF"/>
          <w:sz w:val="28"/>
          <w:szCs w:val="28"/>
          <w:u w:val="single"/>
          <w:lang w:val="ru-RU"/>
        </w:rPr>
        <w:t>.</w:t>
      </w:r>
      <w:r w:rsidRPr="00A2389A">
        <w:rPr>
          <w:color w:val="0000FF"/>
          <w:sz w:val="28"/>
          <w:szCs w:val="28"/>
          <w:u w:val="single"/>
        </w:rPr>
        <w:t>com</w:t>
      </w:r>
      <w:r w:rsidR="00C018A6">
        <w:rPr>
          <w:color w:val="0000FF"/>
          <w:sz w:val="28"/>
          <w:szCs w:val="28"/>
          <w:u w:val="single"/>
        </w:rPr>
        <w:fldChar w:fldCharType="end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2389A" w:rsidRPr="00C018A6" w:rsidTr="001A448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389A" w:rsidRPr="00A2389A" w:rsidRDefault="00A2389A" w:rsidP="00AF350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A2389A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:rsidR="00A2389A" w:rsidRPr="00AF3506" w:rsidRDefault="00A2389A" w:rsidP="00AF3506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A2389A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</w:tc>
      </w:tr>
    </w:tbl>
    <w:p w:rsidR="00A2389A" w:rsidRPr="0036307D" w:rsidRDefault="00A2389A" w:rsidP="00AF3506">
      <w:pPr>
        <w:ind w:firstLine="709"/>
        <w:jc w:val="center"/>
        <w:rPr>
          <w:color w:val="000000"/>
          <w:sz w:val="28"/>
          <w:szCs w:val="28"/>
          <w:lang w:val="ru-RU"/>
        </w:rPr>
      </w:pPr>
    </w:p>
    <w:p w:rsidR="0036307D" w:rsidRPr="00A2389A" w:rsidRDefault="00A2389A" w:rsidP="00AF3506">
      <w:pPr>
        <w:ind w:firstLine="709"/>
        <w:contextualSpacing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lastRenderedPageBreak/>
        <w:t xml:space="preserve">- </w:t>
      </w:r>
      <w:r w:rsidRPr="00A2389A">
        <w:rPr>
          <w:color w:val="000000"/>
          <w:sz w:val="28"/>
          <w:lang w:val="ru-RU"/>
        </w:rPr>
        <w:t xml:space="preserve">Информационно-аналитическое агентство ИНТЕГРУМ </w:t>
      </w:r>
      <w:r w:rsidR="0036307D" w:rsidRPr="00A2389A">
        <w:rPr>
          <w:color w:val="000000"/>
          <w:sz w:val="28"/>
        </w:rPr>
        <w:t>http</w:t>
      </w:r>
      <w:r w:rsidR="0036307D" w:rsidRPr="00A2389A">
        <w:rPr>
          <w:color w:val="000000"/>
          <w:sz w:val="28"/>
          <w:lang w:val="ru-RU"/>
        </w:rPr>
        <w:t>://</w:t>
      </w:r>
      <w:proofErr w:type="spellStart"/>
      <w:r w:rsidR="0036307D" w:rsidRPr="00A2389A">
        <w:rPr>
          <w:color w:val="000000"/>
          <w:sz w:val="28"/>
        </w:rPr>
        <w:t>aclient</w:t>
      </w:r>
      <w:proofErr w:type="spellEnd"/>
      <w:r w:rsidR="0036307D" w:rsidRPr="00A2389A">
        <w:rPr>
          <w:color w:val="000000"/>
          <w:sz w:val="28"/>
          <w:lang w:val="ru-RU"/>
        </w:rPr>
        <w:t>.</w:t>
      </w:r>
      <w:proofErr w:type="spellStart"/>
      <w:r w:rsidR="0036307D" w:rsidRPr="00A2389A">
        <w:rPr>
          <w:color w:val="000000"/>
          <w:sz w:val="28"/>
        </w:rPr>
        <w:t>integrum</w:t>
      </w:r>
      <w:proofErr w:type="spellEnd"/>
      <w:r w:rsidR="0036307D" w:rsidRPr="00A2389A">
        <w:rPr>
          <w:color w:val="000000"/>
          <w:sz w:val="28"/>
          <w:lang w:val="ru-RU"/>
        </w:rPr>
        <w:t>.</w:t>
      </w:r>
      <w:proofErr w:type="spellStart"/>
      <w:r w:rsidR="0036307D" w:rsidRPr="00A2389A">
        <w:rPr>
          <w:color w:val="000000"/>
          <w:sz w:val="28"/>
        </w:rPr>
        <w:t>ru</w:t>
      </w:r>
      <w:proofErr w:type="spellEnd"/>
      <w:r w:rsidR="0036307D" w:rsidRPr="00A2389A">
        <w:rPr>
          <w:color w:val="000000"/>
          <w:sz w:val="28"/>
          <w:lang w:val="ru-RU"/>
        </w:rPr>
        <w:t>/</w:t>
      </w:r>
      <w:r w:rsidR="0036307D" w:rsidRPr="00A2389A">
        <w:rPr>
          <w:color w:val="000000"/>
          <w:sz w:val="28"/>
        </w:rPr>
        <w:t>login</w:t>
      </w:r>
      <w:r w:rsidR="0036307D" w:rsidRPr="00A2389A">
        <w:rPr>
          <w:color w:val="000000"/>
          <w:sz w:val="28"/>
          <w:lang w:val="ru-RU"/>
        </w:rPr>
        <w:t>.</w:t>
      </w:r>
      <w:proofErr w:type="spellStart"/>
      <w:r w:rsidR="0036307D" w:rsidRPr="00A2389A">
        <w:rPr>
          <w:color w:val="000000"/>
          <w:sz w:val="28"/>
        </w:rPr>
        <w:t>aspx</w:t>
      </w:r>
      <w:proofErr w:type="spellEnd"/>
      <w:r w:rsidR="0036307D" w:rsidRPr="00A2389A">
        <w:rPr>
          <w:color w:val="000000"/>
          <w:sz w:val="28"/>
          <w:lang w:val="ru-RU"/>
        </w:rPr>
        <w:t>?</w:t>
      </w:r>
      <w:proofErr w:type="spellStart"/>
      <w:r w:rsidR="0036307D" w:rsidRPr="00A2389A">
        <w:rPr>
          <w:color w:val="000000"/>
          <w:sz w:val="28"/>
        </w:rPr>
        <w:t>si</w:t>
      </w:r>
      <w:proofErr w:type="spellEnd"/>
      <w:r w:rsidR="0036307D" w:rsidRPr="00A2389A">
        <w:rPr>
          <w:color w:val="000000"/>
          <w:sz w:val="28"/>
          <w:lang w:val="ru-RU"/>
        </w:rPr>
        <w:t>=2</w:t>
      </w:r>
      <w:r w:rsidR="0036307D" w:rsidRPr="00A2389A">
        <w:rPr>
          <w:color w:val="000000"/>
          <w:sz w:val="28"/>
        </w:rPr>
        <w:t>R</w:t>
      </w:r>
    </w:p>
    <w:p w:rsidR="0036307D" w:rsidRPr="0036307D" w:rsidRDefault="0036307D" w:rsidP="0036307D">
      <w:pPr>
        <w:tabs>
          <w:tab w:val="left" w:pos="1089"/>
        </w:tabs>
        <w:ind w:firstLine="709"/>
        <w:jc w:val="center"/>
        <w:rPr>
          <w:b/>
          <w:sz w:val="28"/>
          <w:szCs w:val="28"/>
          <w:lang w:val="ru-RU"/>
        </w:rPr>
      </w:pPr>
    </w:p>
    <w:p w:rsidR="0036307D" w:rsidRPr="0036307D" w:rsidRDefault="0036307D" w:rsidP="0036307D">
      <w:pPr>
        <w:tabs>
          <w:tab w:val="left" w:pos="1089"/>
        </w:tabs>
        <w:ind w:firstLine="709"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36307D" w:rsidRPr="0036307D" w:rsidRDefault="0036307D" w:rsidP="0036307D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и информационных справочных систем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MicrosoftWindows</w:t>
      </w:r>
      <w:proofErr w:type="spellEnd"/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MicrosoftWord</w:t>
      </w:r>
      <w:proofErr w:type="spellEnd"/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MicrosoftOffice</w:t>
      </w:r>
      <w:proofErr w:type="spellEnd"/>
      <w:r w:rsidRPr="0036307D">
        <w:rPr>
          <w:rFonts w:ascii="Times New Roman" w:hAnsi="Times New Roman"/>
          <w:sz w:val="28"/>
          <w:szCs w:val="28"/>
        </w:rPr>
        <w:t xml:space="preserve"> 365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MicrosoftPowerPoint</w:t>
      </w:r>
      <w:proofErr w:type="spellEnd"/>
      <w:r w:rsidRPr="0036307D">
        <w:rPr>
          <w:rFonts w:ascii="Times New Roman" w:hAnsi="Times New Roman"/>
          <w:sz w:val="28"/>
          <w:szCs w:val="28"/>
        </w:rPr>
        <w:t xml:space="preserve">, 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 w:rsidRPr="0036307D">
        <w:rPr>
          <w:rFonts w:ascii="Times New Roman" w:hAnsi="Times New Roman"/>
          <w:sz w:val="28"/>
          <w:szCs w:val="28"/>
        </w:rPr>
        <w:t>Антивирус Касперского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 w:rsidRPr="0036307D">
        <w:rPr>
          <w:rFonts w:ascii="Times New Roman" w:hAnsi="Times New Roman"/>
          <w:sz w:val="28"/>
          <w:szCs w:val="28"/>
        </w:rPr>
        <w:t>Справочно-правовая система Гарант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 w:rsidRPr="0036307D">
        <w:rPr>
          <w:rFonts w:ascii="Times New Roman" w:hAnsi="Times New Roman"/>
          <w:sz w:val="28"/>
          <w:szCs w:val="28"/>
        </w:rPr>
        <w:t>Справочно-правовая система Консультант Плюс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AutodeskAutoCAD</w:t>
      </w:r>
      <w:proofErr w:type="spellEnd"/>
    </w:p>
    <w:p w:rsidR="00DC6B9A" w:rsidRPr="0036307D" w:rsidRDefault="00DC6B9A" w:rsidP="0036307D">
      <w:pPr>
        <w:contextualSpacing/>
        <w:jc w:val="center"/>
        <w:rPr>
          <w:b/>
          <w:sz w:val="28"/>
          <w:szCs w:val="28"/>
          <w:lang w:val="ru-RU"/>
        </w:rPr>
      </w:pPr>
    </w:p>
    <w:p w:rsidR="00DC6B9A" w:rsidRDefault="00DC6B9A" w:rsidP="0036307D">
      <w:pPr>
        <w:contextualSpacing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36307D" w:rsidRPr="0036307D" w:rsidRDefault="0036307D" w:rsidP="0036307D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3792"/>
      </w:tblGrid>
      <w:tr w:rsidR="00A2389A" w:rsidRPr="00C018A6" w:rsidTr="00A2389A">
        <w:trPr>
          <w:trHeight w:val="390"/>
        </w:trPr>
        <w:tc>
          <w:tcPr>
            <w:tcW w:w="3019" w:type="pct"/>
          </w:tcPr>
          <w:p w:rsidR="00A2389A" w:rsidRPr="00A2389A" w:rsidRDefault="00A2389A" w:rsidP="00A2389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04F0">
              <w:rPr>
                <w:color w:val="000000"/>
                <w:sz w:val="24"/>
                <w:szCs w:val="24"/>
                <w:lang w:val="ru-RU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1981" w:type="pct"/>
          </w:tcPr>
          <w:p w:rsidR="00A2389A" w:rsidRPr="00A2389A" w:rsidRDefault="00A2389A" w:rsidP="00A2389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04F0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A2389A" w:rsidRPr="0036307D" w:rsidTr="00A2389A">
        <w:tc>
          <w:tcPr>
            <w:tcW w:w="3019" w:type="pct"/>
          </w:tcPr>
          <w:p w:rsidR="00A2389A" w:rsidRDefault="00A2389A" w:rsidP="00DC6B9A">
            <w:pPr>
              <w:rPr>
                <w:color w:val="000000"/>
                <w:sz w:val="24"/>
                <w:szCs w:val="24"/>
                <w:lang w:val="ru-RU"/>
              </w:rPr>
            </w:pPr>
            <w:r w:rsidRPr="007E04F0">
              <w:rPr>
                <w:color w:val="000000"/>
                <w:sz w:val="24"/>
                <w:szCs w:val="24"/>
                <w:lang w:val="ru-RU"/>
              </w:rPr>
              <w:t xml:space="preserve">В результате освоения учебной дисциплины </w:t>
            </w:r>
            <w:proofErr w:type="gramStart"/>
            <w:r w:rsidRPr="007E04F0">
              <w:rPr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7E04F0">
              <w:rPr>
                <w:color w:val="000000"/>
                <w:sz w:val="24"/>
                <w:szCs w:val="24"/>
                <w:lang w:val="ru-RU"/>
              </w:rPr>
              <w:t xml:space="preserve"> должен   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Знать:</w:t>
            </w:r>
          </w:p>
          <w:p w:rsidR="00A2389A" w:rsidRPr="0036307D" w:rsidRDefault="00A2389A" w:rsidP="00DC6B9A">
            <w:pPr>
              <w:rPr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концепцию обеспечения безопасности гостиничных предприятий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основные требования к зданиям гостиниц и туристических комплексов;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типовые архитектурно-</w:t>
            </w:r>
            <w:proofErr w:type="gramStart"/>
            <w:r w:rsidRPr="0036307D">
              <w:rPr>
                <w:rStyle w:val="blk"/>
                <w:sz w:val="24"/>
                <w:szCs w:val="24"/>
                <w:lang w:val="ru-RU"/>
              </w:rPr>
              <w:t>планировочные решения</w:t>
            </w:r>
            <w:proofErr w:type="gramEnd"/>
            <w:r w:rsidRPr="0036307D">
              <w:rPr>
                <w:rStyle w:val="blk"/>
                <w:sz w:val="24"/>
                <w:szCs w:val="24"/>
                <w:lang w:val="ru-RU"/>
              </w:rPr>
              <w:t xml:space="preserve"> и функциональную организацию зданий гостиниц и туристических комплексов;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состав инженерных служб гостиничных комплексов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требования к инженерно-техническому оборудованию и системам жизнеобеспечения гостиниц и туристических комплексов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порядок оперативного реагирования в случае нарушения в системах жизнеобеспечения;</w:t>
            </w:r>
          </w:p>
          <w:p w:rsidR="00A2389A" w:rsidRPr="00AF3506" w:rsidRDefault="00A2389A" w:rsidP="00DC6B9A">
            <w:pPr>
              <w:rPr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основы охраны здоровья, санитарии и гигиены</w:t>
            </w:r>
          </w:p>
        </w:tc>
        <w:tc>
          <w:tcPr>
            <w:tcW w:w="1981" w:type="pct"/>
          </w:tcPr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Устный опрос</w:t>
            </w:r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выполнения ситуационных задач</w:t>
            </w:r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результатов деятельности при участии в ролевой игре</w:t>
            </w:r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A2389A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6307D">
              <w:rPr>
                <w:bCs/>
                <w:sz w:val="24"/>
                <w:szCs w:val="24"/>
              </w:rPr>
              <w:t>Оценка</w:t>
            </w:r>
            <w:proofErr w:type="spellEnd"/>
            <w:r w:rsidR="00A7018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307D">
              <w:rPr>
                <w:bCs/>
                <w:sz w:val="24"/>
                <w:szCs w:val="24"/>
              </w:rPr>
              <w:t>внеаудиторной</w:t>
            </w:r>
            <w:proofErr w:type="spellEnd"/>
            <w:r w:rsidR="00A7018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307D">
              <w:rPr>
                <w:bCs/>
                <w:sz w:val="24"/>
                <w:szCs w:val="24"/>
              </w:rPr>
              <w:t>самостоятельной</w:t>
            </w:r>
            <w:proofErr w:type="spellEnd"/>
            <w:r w:rsidRPr="003630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6307D">
              <w:rPr>
                <w:bCs/>
                <w:sz w:val="24"/>
                <w:szCs w:val="24"/>
              </w:rPr>
              <w:t>работы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36307D">
              <w:rPr>
                <w:bCs/>
                <w:sz w:val="24"/>
                <w:szCs w:val="24"/>
              </w:rPr>
              <w:t>Тестирование</w:t>
            </w:r>
            <w:proofErr w:type="spellEnd"/>
          </w:p>
          <w:p w:rsidR="00A2389A" w:rsidRPr="0036307D" w:rsidRDefault="00A2389A" w:rsidP="00DC6B9A">
            <w:pPr>
              <w:rPr>
                <w:bCs/>
                <w:sz w:val="24"/>
                <w:szCs w:val="24"/>
              </w:rPr>
            </w:pPr>
          </w:p>
        </w:tc>
      </w:tr>
      <w:tr w:rsidR="00A2389A" w:rsidRPr="00C018A6" w:rsidTr="00A2389A">
        <w:trPr>
          <w:trHeight w:val="273"/>
        </w:trPr>
        <w:tc>
          <w:tcPr>
            <w:tcW w:w="3019" w:type="pct"/>
          </w:tcPr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Уметь:</w:t>
            </w:r>
          </w:p>
          <w:p w:rsidR="00A2389A" w:rsidRPr="0036307D" w:rsidRDefault="00A2389A" w:rsidP="00DC6B9A">
            <w:pPr>
              <w:rPr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определять нарушения в системах жизнеобеспечения и оборудования гостиниц и туристских комплексов для обеспечения комфорта проживающих;</w:t>
            </w:r>
          </w:p>
          <w:p w:rsidR="00A2389A" w:rsidRPr="001A448E" w:rsidRDefault="00A2389A" w:rsidP="00A238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контролировать выполнения правил и норм охраны труда и требований производственной санитарии и гигиены на рабочем месте;</w:t>
            </w:r>
          </w:p>
        </w:tc>
        <w:tc>
          <w:tcPr>
            <w:tcW w:w="1981" w:type="pct"/>
          </w:tcPr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практической работы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внеаудиторной самостоятельной работы</w:t>
            </w:r>
          </w:p>
        </w:tc>
      </w:tr>
    </w:tbl>
    <w:p w:rsidR="00DA7A56" w:rsidRPr="0047188F" w:rsidRDefault="00DA7A56" w:rsidP="00A70182">
      <w:pPr>
        <w:rPr>
          <w:lang w:val="ru-RU"/>
        </w:rPr>
      </w:pPr>
    </w:p>
    <w:sectPr w:rsidR="00DA7A56" w:rsidRPr="0047188F" w:rsidSect="0057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style="width:1445.85pt;height:786.15pt;visibility:visible;mso-wrap-style:square" o:bullet="t">
        <v:imagedata r:id="rId1" o:title="" croptop="18241f" cropbottom="35512f" cropleft="19831f" cropright="31841f"/>
      </v:shape>
    </w:pict>
  </w:numPicBullet>
  <w:abstractNum w:abstractNumId="0">
    <w:nsid w:val="0213403D"/>
    <w:multiLevelType w:val="hybridMultilevel"/>
    <w:tmpl w:val="2878CF6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445A"/>
    <w:multiLevelType w:val="multilevel"/>
    <w:tmpl w:val="D0AE2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70CC0ADC"/>
    <w:multiLevelType w:val="multilevel"/>
    <w:tmpl w:val="A2AC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1800"/>
      </w:pPr>
      <w:rPr>
        <w:rFonts w:cs="Times New Roman" w:hint="default"/>
      </w:rPr>
    </w:lvl>
  </w:abstractNum>
  <w:abstractNum w:abstractNumId="3">
    <w:nsid w:val="793C520D"/>
    <w:multiLevelType w:val="hybridMultilevel"/>
    <w:tmpl w:val="E230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34D80"/>
    <w:multiLevelType w:val="hybridMultilevel"/>
    <w:tmpl w:val="653C2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51"/>
    <w:rsid w:val="00041A00"/>
    <w:rsid w:val="0006278E"/>
    <w:rsid w:val="000A021B"/>
    <w:rsid w:val="000C568E"/>
    <w:rsid w:val="001A448E"/>
    <w:rsid w:val="001E40B7"/>
    <w:rsid w:val="001E7F83"/>
    <w:rsid w:val="00243B76"/>
    <w:rsid w:val="002F0AD6"/>
    <w:rsid w:val="0031686A"/>
    <w:rsid w:val="0036307D"/>
    <w:rsid w:val="00423848"/>
    <w:rsid w:val="00425CF8"/>
    <w:rsid w:val="0047188F"/>
    <w:rsid w:val="0051510E"/>
    <w:rsid w:val="00577450"/>
    <w:rsid w:val="005A3E84"/>
    <w:rsid w:val="005A6E25"/>
    <w:rsid w:val="005F5CDC"/>
    <w:rsid w:val="00704C67"/>
    <w:rsid w:val="00782E82"/>
    <w:rsid w:val="007E722F"/>
    <w:rsid w:val="00884707"/>
    <w:rsid w:val="009904D7"/>
    <w:rsid w:val="00A2389A"/>
    <w:rsid w:val="00A4474B"/>
    <w:rsid w:val="00A70182"/>
    <w:rsid w:val="00AD3791"/>
    <w:rsid w:val="00AF3506"/>
    <w:rsid w:val="00B931AB"/>
    <w:rsid w:val="00B97F0A"/>
    <w:rsid w:val="00C018A6"/>
    <w:rsid w:val="00C26EA8"/>
    <w:rsid w:val="00CB09BA"/>
    <w:rsid w:val="00CE7755"/>
    <w:rsid w:val="00CF4D3F"/>
    <w:rsid w:val="00D554FE"/>
    <w:rsid w:val="00D85A73"/>
    <w:rsid w:val="00DA7A56"/>
    <w:rsid w:val="00DB7655"/>
    <w:rsid w:val="00DC6B9A"/>
    <w:rsid w:val="00E17D91"/>
    <w:rsid w:val="00E42451"/>
    <w:rsid w:val="00E51C93"/>
    <w:rsid w:val="00EE32B7"/>
    <w:rsid w:val="00F26C37"/>
    <w:rsid w:val="00FF0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8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DC6B9A"/>
  </w:style>
  <w:style w:type="character" w:styleId="a5">
    <w:name w:val="Hyperlink"/>
    <w:basedOn w:val="a0"/>
    <w:uiPriority w:val="99"/>
    <w:rsid w:val="00DC6B9A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C6B9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DC6B9A"/>
  </w:style>
  <w:style w:type="paragraph" w:styleId="a8">
    <w:name w:val="Body Text Indent"/>
    <w:basedOn w:val="a"/>
    <w:link w:val="a9"/>
    <w:uiPriority w:val="99"/>
    <w:rsid w:val="00DC6B9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C6B9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DC6B9A"/>
    <w:rPr>
      <w:rFonts w:ascii="Calibri" w:eastAsia="Times New Roman" w:hAnsi="Calibri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9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8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DC6B9A"/>
  </w:style>
  <w:style w:type="character" w:styleId="a5">
    <w:name w:val="Hyperlink"/>
    <w:basedOn w:val="a0"/>
    <w:uiPriority w:val="99"/>
    <w:rsid w:val="00DC6B9A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C6B9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DC6B9A"/>
  </w:style>
  <w:style w:type="paragraph" w:styleId="a8">
    <w:name w:val="Body Text Indent"/>
    <w:basedOn w:val="a"/>
    <w:link w:val="a9"/>
    <w:uiPriority w:val="99"/>
    <w:rsid w:val="00DC6B9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C6B9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DC6B9A"/>
    <w:rPr>
      <w:rFonts w:ascii="Calibri" w:eastAsia="Times New Roman" w:hAnsi="Calibri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9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znanium.com/go.php?id=9178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9399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go.php?id=96787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10</cp:revision>
  <cp:lastPrinted>2023-02-06T05:27:00Z</cp:lastPrinted>
  <dcterms:created xsi:type="dcterms:W3CDTF">2022-01-12T02:14:00Z</dcterms:created>
  <dcterms:modified xsi:type="dcterms:W3CDTF">2025-11-19T02:21:00Z</dcterms:modified>
</cp:coreProperties>
</file>